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0B5C" w:rsidRDefault="00DC0B5C" w:rsidP="00DC0B5C">
      <w:pPr>
        <w:keepNext/>
        <w:ind w:firstLine="709"/>
        <w:jc w:val="right"/>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ПРИЛОЖЕНИЕ </w:t>
      </w:r>
      <w:r w:rsidR="002A33C2">
        <w:rPr>
          <w:rFonts w:ascii="Times New Roman" w:eastAsia="Times New Roman" w:hAnsi="Times New Roman" w:cs="Times New Roman"/>
          <w:b/>
          <w:sz w:val="24"/>
          <w:szCs w:val="24"/>
        </w:rPr>
        <w:t>4</w:t>
      </w:r>
    </w:p>
    <w:p w:rsidR="00DC0B5C" w:rsidRPr="00BE0EC0" w:rsidRDefault="00DC0B5C" w:rsidP="00DC0B5C">
      <w:pPr>
        <w:keepNext/>
        <w:jc w:val="right"/>
        <w:outlineLvl w:val="0"/>
        <w:rPr>
          <w:rFonts w:ascii="Times New Roman" w:eastAsia="Times New Roman" w:hAnsi="Times New Roman" w:cs="Times New Roman"/>
          <w:b/>
          <w:bCs/>
          <w:kern w:val="32"/>
          <w:sz w:val="24"/>
          <w:szCs w:val="24"/>
        </w:rPr>
      </w:pPr>
      <w:r>
        <w:rPr>
          <w:rFonts w:ascii="Times New Roman" w:eastAsia="Times New Roman" w:hAnsi="Times New Roman" w:cs="Times New Roman"/>
          <w:b/>
          <w:bCs/>
          <w:kern w:val="32"/>
          <w:sz w:val="24"/>
          <w:szCs w:val="24"/>
        </w:rPr>
        <w:t>к</w:t>
      </w:r>
      <w:r w:rsidR="008B43DB">
        <w:rPr>
          <w:rFonts w:ascii="Times New Roman" w:eastAsia="Times New Roman" w:hAnsi="Times New Roman" w:cs="Times New Roman"/>
          <w:b/>
          <w:bCs/>
          <w:kern w:val="32"/>
          <w:sz w:val="24"/>
          <w:szCs w:val="24"/>
        </w:rPr>
        <w:t xml:space="preserve"> ОПОП-П</w:t>
      </w:r>
      <w:r w:rsidR="00C32269">
        <w:rPr>
          <w:rFonts w:ascii="Times New Roman" w:eastAsia="Times New Roman" w:hAnsi="Times New Roman" w:cs="Times New Roman"/>
          <w:b/>
          <w:bCs/>
          <w:kern w:val="32"/>
          <w:sz w:val="24"/>
          <w:szCs w:val="24"/>
        </w:rPr>
        <w:t xml:space="preserve"> по </w:t>
      </w:r>
      <w:bookmarkStart w:id="0" w:name="_Hlk147906861"/>
      <w:r w:rsidRPr="009E1AE6">
        <w:rPr>
          <w:rFonts w:ascii="Times New Roman" w:eastAsia="Times New Roman" w:hAnsi="Times New Roman" w:cs="Times New Roman"/>
          <w:b/>
          <w:bCs/>
          <w:kern w:val="32"/>
          <w:sz w:val="24"/>
          <w:szCs w:val="24"/>
        </w:rPr>
        <w:t xml:space="preserve">профессии </w:t>
      </w:r>
      <w:r w:rsidR="00C32269">
        <w:rPr>
          <w:rFonts w:ascii="Times New Roman" w:eastAsia="Times New Roman" w:hAnsi="Times New Roman" w:cs="Times New Roman"/>
          <w:b/>
          <w:bCs/>
          <w:color w:val="0070C0"/>
          <w:kern w:val="32"/>
          <w:sz w:val="24"/>
          <w:szCs w:val="24"/>
        </w:rPr>
        <w:br/>
      </w:r>
      <w:bookmarkEnd w:id="0"/>
      <w:r w:rsidR="00C0492C" w:rsidRPr="00BE0EC0">
        <w:rPr>
          <w:rFonts w:ascii="Times New Roman" w:hAnsi="Times New Roman"/>
          <w:b/>
          <w:sz w:val="24"/>
          <w:szCs w:val="24"/>
        </w:rPr>
        <w:t>15.01.35 Мастер слесарных работ</w:t>
      </w:r>
    </w:p>
    <w:p w:rsidR="00DD47A1" w:rsidRPr="00BE0EC0"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D13E2F" w:rsidRDefault="00DD47A1" w:rsidP="00DD47A1">
      <w:pPr>
        <w:pStyle w:val="af8"/>
        <w:jc w:val="center"/>
        <w:rPr>
          <w:rFonts w:ascii="Times New Roman" w:hAnsi="Times New Roman" w:cs="Times New Roman"/>
          <w:b/>
          <w:bCs/>
          <w:color w:val="auto"/>
          <w:spacing w:val="0"/>
          <w:sz w:val="24"/>
          <w:szCs w:val="24"/>
        </w:rPr>
      </w:pPr>
      <w:bookmarkStart w:id="1" w:name="_Toc128991807"/>
      <w:r w:rsidRPr="00D13E2F">
        <w:rPr>
          <w:rFonts w:ascii="Times New Roman" w:hAnsi="Times New Roman" w:cs="Times New Roman"/>
          <w:b/>
          <w:bCs/>
          <w:color w:val="auto"/>
          <w:spacing w:val="0"/>
          <w:sz w:val="24"/>
          <w:szCs w:val="24"/>
        </w:rPr>
        <w:t xml:space="preserve">ПРОГРАММА </w:t>
      </w:r>
      <w:bookmarkEnd w:id="1"/>
      <w:r w:rsidRPr="00D13E2F">
        <w:rPr>
          <w:rFonts w:ascii="Times New Roman" w:hAnsi="Times New Roman" w:cs="Times New Roman"/>
          <w:b/>
          <w:bCs/>
          <w:color w:val="auto"/>
          <w:spacing w:val="0"/>
          <w:sz w:val="24"/>
          <w:szCs w:val="24"/>
        </w:rPr>
        <w:t>ГОСУДАРСТВЕННОЙ ИТОГОВОЙ АТТЕСТАЦИИ</w:t>
      </w: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FA680C" w:rsidRDefault="00DD47A1" w:rsidP="00DD47A1">
      <w:pPr>
        <w:jc w:val="center"/>
        <w:rPr>
          <w:rFonts w:ascii="Times New Roman" w:hAnsi="Times New Roman" w:cs="Times New Roman"/>
          <w:b/>
          <w:i/>
          <w:sz w:val="24"/>
          <w:szCs w:val="24"/>
        </w:rPr>
      </w:pPr>
    </w:p>
    <w:p w:rsidR="00DD47A1" w:rsidRPr="00E6774A" w:rsidRDefault="00F456D7" w:rsidP="00DD47A1">
      <w:pPr>
        <w:jc w:val="center"/>
        <w:rPr>
          <w:rFonts w:ascii="Times New Roman" w:hAnsi="Times New Roman" w:cs="Times New Roman"/>
          <w:b/>
          <w:sz w:val="24"/>
          <w:szCs w:val="24"/>
        </w:rPr>
      </w:pPr>
      <w:r>
        <w:rPr>
          <w:rFonts w:ascii="Times New Roman" w:hAnsi="Times New Roman" w:cs="Times New Roman"/>
          <w:b/>
          <w:bCs/>
          <w:sz w:val="24"/>
          <w:szCs w:val="24"/>
        </w:rPr>
        <w:t>202</w:t>
      </w:r>
      <w:r w:rsidR="009B6F15">
        <w:rPr>
          <w:rFonts w:ascii="Times New Roman" w:hAnsi="Times New Roman" w:cs="Times New Roman"/>
          <w:b/>
          <w:bCs/>
          <w:sz w:val="24"/>
          <w:szCs w:val="24"/>
        </w:rPr>
        <w:t>5</w:t>
      </w:r>
      <w:r w:rsidR="00DD47A1" w:rsidRPr="00FA680C">
        <w:rPr>
          <w:rFonts w:ascii="Times New Roman" w:hAnsi="Times New Roman" w:cs="Times New Roman"/>
          <w:b/>
          <w:bCs/>
          <w:sz w:val="24"/>
          <w:szCs w:val="24"/>
        </w:rPr>
        <w:t xml:space="preserve"> г.</w:t>
      </w:r>
    </w:p>
    <w:p w:rsidR="00DD47A1" w:rsidRDefault="00DD47A1">
      <w:pPr>
        <w:rPr>
          <w:rFonts w:ascii="Times New Roman" w:eastAsia="Times New Roman" w:hAnsi="Times New Roman" w:cs="Times New Roman"/>
          <w:b/>
          <w:sz w:val="24"/>
          <w:szCs w:val="24"/>
          <w:vertAlign w:val="superscript"/>
          <w:lang w:eastAsia="zh-CN"/>
        </w:rPr>
      </w:pPr>
      <w:r>
        <w:rPr>
          <w:rFonts w:ascii="Times New Roman" w:eastAsia="Times New Roman" w:hAnsi="Times New Roman" w:cs="Times New Roman"/>
          <w:b/>
          <w:sz w:val="24"/>
          <w:szCs w:val="24"/>
          <w:vertAlign w:val="superscript"/>
          <w:lang w:eastAsia="zh-CN"/>
        </w:rPr>
        <w:br w:type="page"/>
      </w:r>
    </w:p>
    <w:p w:rsidR="0013234A" w:rsidRDefault="008C4F91" w:rsidP="008C4F91">
      <w:pPr>
        <w:jc w:val="center"/>
        <w:rPr>
          <w:rFonts w:ascii="Times New Roman" w:eastAsia="Times New Roman" w:hAnsi="Times New Roman" w:cs="Times New Roman"/>
          <w:b/>
          <w:bCs/>
          <w:sz w:val="24"/>
          <w:szCs w:val="24"/>
          <w:lang w:eastAsia="zh-CN"/>
        </w:rPr>
      </w:pPr>
      <w:r>
        <w:rPr>
          <w:rFonts w:ascii="Times New Roman" w:eastAsia="Times New Roman" w:hAnsi="Times New Roman" w:cs="Times New Roman"/>
          <w:b/>
          <w:bCs/>
          <w:sz w:val="24"/>
          <w:szCs w:val="24"/>
          <w:lang w:eastAsia="zh-CN"/>
        </w:rPr>
        <w:lastRenderedPageBreak/>
        <w:t>СОДЕРЖАНИЕ</w:t>
      </w:r>
    </w:p>
    <w:p w:rsidR="008C4F91" w:rsidRDefault="008C4F91">
      <w:pPr>
        <w:rPr>
          <w:rFonts w:ascii="Times New Roman" w:eastAsia="Times New Roman" w:hAnsi="Times New Roman" w:cs="Times New Roman"/>
          <w:b/>
          <w:bCs/>
          <w:sz w:val="24"/>
          <w:szCs w:val="24"/>
          <w:lang w:eastAsia="zh-CN"/>
        </w:rPr>
      </w:pPr>
    </w:p>
    <w:p w:rsidR="009E1AE6" w:rsidRPr="00C91002" w:rsidRDefault="00C353D3" w:rsidP="009E1AE6">
      <w:pPr>
        <w:pStyle w:val="14"/>
        <w:rPr>
          <w:rFonts w:asciiTheme="minorHAnsi" w:eastAsiaTheme="minorEastAsia" w:hAnsiTheme="minorHAnsi" w:cstheme="minorBidi"/>
          <w:b w:val="0"/>
          <w:bCs w:val="0"/>
          <w:sz w:val="24"/>
          <w:szCs w:val="24"/>
          <w:lang w:eastAsia="ru-RU"/>
        </w:rPr>
      </w:pPr>
      <w:r w:rsidRPr="00C91002">
        <w:rPr>
          <w:rFonts w:eastAsia="Times New Roman"/>
          <w:b w:val="0"/>
          <w:bCs w:val="0"/>
          <w:sz w:val="24"/>
          <w:szCs w:val="24"/>
          <w:lang w:eastAsia="zh-CN"/>
        </w:rPr>
        <w:fldChar w:fldCharType="begin"/>
      </w:r>
      <w:r w:rsidR="009E1AE6" w:rsidRPr="00C91002">
        <w:rPr>
          <w:rFonts w:eastAsia="Times New Roman"/>
          <w:b w:val="0"/>
          <w:bCs w:val="0"/>
          <w:sz w:val="24"/>
          <w:szCs w:val="24"/>
          <w:lang w:eastAsia="zh-CN"/>
        </w:rPr>
        <w:instrText xml:space="preserve"> TOC \o "1-3" \t "Абзац списка;1" </w:instrText>
      </w:r>
      <w:r w:rsidRPr="00C91002">
        <w:rPr>
          <w:rFonts w:eastAsia="Times New Roman"/>
          <w:b w:val="0"/>
          <w:bCs w:val="0"/>
          <w:sz w:val="24"/>
          <w:szCs w:val="24"/>
          <w:lang w:eastAsia="zh-CN"/>
        </w:rPr>
        <w:fldChar w:fldCharType="separate"/>
      </w:r>
      <w:r w:rsidR="009E1AE6" w:rsidRPr="00C91002">
        <w:rPr>
          <w:rFonts w:eastAsia="Times New Roman"/>
          <w:sz w:val="24"/>
          <w:szCs w:val="24"/>
          <w:lang w:eastAsia="zh-CN"/>
        </w:rPr>
        <w:t>Общие положения</w:t>
      </w:r>
      <w:r w:rsidR="009E1AE6" w:rsidRPr="00C91002">
        <w:rPr>
          <w:sz w:val="24"/>
          <w:szCs w:val="24"/>
        </w:rPr>
        <w:tab/>
      </w:r>
      <w:r w:rsidRPr="00C91002">
        <w:rPr>
          <w:sz w:val="24"/>
          <w:szCs w:val="24"/>
        </w:rPr>
        <w:fldChar w:fldCharType="begin"/>
      </w:r>
      <w:r w:rsidR="009E1AE6" w:rsidRPr="00C91002">
        <w:rPr>
          <w:sz w:val="24"/>
          <w:szCs w:val="24"/>
        </w:rPr>
        <w:instrText xml:space="preserve"> PAGEREF _Toc156565549 \h </w:instrText>
      </w:r>
      <w:r w:rsidRPr="00C91002">
        <w:rPr>
          <w:sz w:val="24"/>
          <w:szCs w:val="24"/>
        </w:rPr>
      </w:r>
      <w:r w:rsidRPr="00C91002">
        <w:rPr>
          <w:sz w:val="24"/>
          <w:szCs w:val="24"/>
        </w:rPr>
        <w:fldChar w:fldCharType="separate"/>
      </w:r>
      <w:r w:rsidR="009E1AE6" w:rsidRPr="00C91002">
        <w:rPr>
          <w:sz w:val="24"/>
          <w:szCs w:val="24"/>
        </w:rPr>
        <w:t>3</w:t>
      </w:r>
      <w:r w:rsidRPr="00C91002">
        <w:rPr>
          <w:sz w:val="24"/>
          <w:szCs w:val="24"/>
        </w:rPr>
        <w:fldChar w:fldCharType="end"/>
      </w:r>
    </w:p>
    <w:p w:rsidR="009E1AE6" w:rsidRPr="00C91002" w:rsidRDefault="009E1AE6" w:rsidP="009E1AE6">
      <w:pPr>
        <w:pStyle w:val="14"/>
        <w:rPr>
          <w:rFonts w:asciiTheme="minorHAnsi" w:eastAsiaTheme="minorEastAsia" w:hAnsiTheme="minorHAnsi" w:cstheme="minorBidi"/>
          <w:b w:val="0"/>
          <w:bCs w:val="0"/>
          <w:sz w:val="24"/>
          <w:szCs w:val="24"/>
          <w:lang w:eastAsia="ru-RU"/>
        </w:rPr>
      </w:pPr>
      <w:r w:rsidRPr="00C91002">
        <w:rPr>
          <w:rFonts w:eastAsia="Times New Roman"/>
          <w:sz w:val="24"/>
          <w:szCs w:val="24"/>
          <w:lang w:eastAsia="zh-CN"/>
        </w:rPr>
        <w:t>Примерные требования к проведению демонстрационного экзамена</w:t>
      </w:r>
      <w:r w:rsidRPr="00C91002">
        <w:rPr>
          <w:sz w:val="24"/>
          <w:szCs w:val="24"/>
        </w:rPr>
        <w:tab/>
      </w:r>
      <w:r w:rsidR="00C353D3" w:rsidRPr="00C91002">
        <w:rPr>
          <w:sz w:val="24"/>
          <w:szCs w:val="24"/>
        </w:rPr>
        <w:fldChar w:fldCharType="begin"/>
      </w:r>
      <w:r w:rsidRPr="00C91002">
        <w:rPr>
          <w:sz w:val="24"/>
          <w:szCs w:val="24"/>
        </w:rPr>
        <w:instrText xml:space="preserve"> PAGEREF _Toc156565551 \h </w:instrText>
      </w:r>
      <w:r w:rsidR="00C353D3" w:rsidRPr="00C91002">
        <w:rPr>
          <w:sz w:val="24"/>
          <w:szCs w:val="24"/>
        </w:rPr>
      </w:r>
      <w:r w:rsidR="00C353D3" w:rsidRPr="00C91002">
        <w:rPr>
          <w:sz w:val="24"/>
          <w:szCs w:val="24"/>
        </w:rPr>
        <w:fldChar w:fldCharType="separate"/>
      </w:r>
      <w:r w:rsidRPr="00C91002">
        <w:rPr>
          <w:sz w:val="24"/>
          <w:szCs w:val="24"/>
        </w:rPr>
        <w:t>4</w:t>
      </w:r>
      <w:r w:rsidR="00C353D3" w:rsidRPr="00C91002">
        <w:rPr>
          <w:sz w:val="24"/>
          <w:szCs w:val="24"/>
        </w:rPr>
        <w:fldChar w:fldCharType="end"/>
      </w:r>
    </w:p>
    <w:p w:rsidR="009E1AE6" w:rsidRPr="00C91002" w:rsidRDefault="009E1AE6" w:rsidP="009E1AE6">
      <w:pPr>
        <w:pStyle w:val="14"/>
        <w:rPr>
          <w:rFonts w:asciiTheme="minorHAnsi" w:eastAsiaTheme="minorEastAsia" w:hAnsiTheme="minorHAnsi" w:cstheme="minorBidi"/>
          <w:b w:val="0"/>
          <w:bCs w:val="0"/>
          <w:sz w:val="24"/>
          <w:szCs w:val="24"/>
          <w:lang w:eastAsia="ru-RU"/>
        </w:rPr>
      </w:pPr>
      <w:r w:rsidRPr="00C91002">
        <w:rPr>
          <w:rFonts w:eastAsia="Times New Roman"/>
          <w:sz w:val="24"/>
          <w:szCs w:val="24"/>
          <w:lang w:eastAsia="zh-CN"/>
        </w:rPr>
        <w:t>Приерная структура программы ГИА</w:t>
      </w:r>
      <w:r w:rsidRPr="00C91002">
        <w:rPr>
          <w:sz w:val="24"/>
          <w:szCs w:val="24"/>
        </w:rPr>
        <w:tab/>
      </w:r>
      <w:r w:rsidR="00C353D3" w:rsidRPr="00C91002">
        <w:rPr>
          <w:sz w:val="24"/>
          <w:szCs w:val="24"/>
        </w:rPr>
        <w:fldChar w:fldCharType="begin"/>
      </w:r>
      <w:r w:rsidRPr="00C91002">
        <w:rPr>
          <w:sz w:val="24"/>
          <w:szCs w:val="24"/>
        </w:rPr>
        <w:instrText xml:space="preserve"> PAGEREF _Toc156565557 \h </w:instrText>
      </w:r>
      <w:r w:rsidR="00C353D3" w:rsidRPr="00C91002">
        <w:rPr>
          <w:sz w:val="24"/>
          <w:szCs w:val="24"/>
        </w:rPr>
      </w:r>
      <w:r w:rsidR="00C353D3" w:rsidRPr="00C91002">
        <w:rPr>
          <w:sz w:val="24"/>
          <w:szCs w:val="24"/>
        </w:rPr>
        <w:fldChar w:fldCharType="separate"/>
      </w:r>
      <w:r w:rsidRPr="00C91002">
        <w:rPr>
          <w:sz w:val="24"/>
          <w:szCs w:val="24"/>
        </w:rPr>
        <w:t>6</w:t>
      </w:r>
      <w:r w:rsidR="00C353D3" w:rsidRPr="00C91002">
        <w:rPr>
          <w:sz w:val="24"/>
          <w:szCs w:val="24"/>
        </w:rPr>
        <w:fldChar w:fldCharType="end"/>
      </w:r>
    </w:p>
    <w:p w:rsidR="009E1AE6" w:rsidRPr="00C91002" w:rsidRDefault="00C353D3" w:rsidP="009E1AE6">
      <w:pPr>
        <w:rPr>
          <w:rFonts w:ascii="Times New Roman" w:eastAsia="Times New Roman" w:hAnsi="Times New Roman" w:cs="Times New Roman"/>
          <w:b/>
          <w:bCs/>
          <w:sz w:val="24"/>
          <w:szCs w:val="24"/>
          <w:lang w:eastAsia="zh-CN"/>
        </w:rPr>
      </w:pPr>
      <w:r w:rsidRPr="00C91002">
        <w:rPr>
          <w:rFonts w:ascii="Times New Roman" w:eastAsia="Times New Roman" w:hAnsi="Times New Roman" w:cs="Times New Roman"/>
          <w:b/>
          <w:bCs/>
          <w:sz w:val="24"/>
          <w:szCs w:val="24"/>
          <w:lang w:eastAsia="zh-CN"/>
        </w:rPr>
        <w:fldChar w:fldCharType="end"/>
      </w:r>
      <w:r w:rsidR="009E1AE6" w:rsidRPr="00C91002">
        <w:rPr>
          <w:rFonts w:ascii="Times New Roman" w:eastAsia="Times New Roman" w:hAnsi="Times New Roman" w:cs="Times New Roman"/>
          <w:b/>
          <w:bCs/>
          <w:sz w:val="24"/>
          <w:szCs w:val="24"/>
          <w:lang w:eastAsia="zh-CN"/>
        </w:rPr>
        <w:t>Приложения:</w:t>
      </w:r>
    </w:p>
    <w:p w:rsidR="009E1AE6" w:rsidRPr="00C91002" w:rsidRDefault="009E1AE6" w:rsidP="009E1AE6">
      <w:pPr>
        <w:rPr>
          <w:rFonts w:ascii="Times New Roman" w:eastAsia="Times New Roman" w:hAnsi="Times New Roman" w:cs="Times New Roman"/>
          <w:b/>
          <w:bCs/>
          <w:sz w:val="24"/>
          <w:szCs w:val="24"/>
          <w:lang w:eastAsia="zh-CN"/>
        </w:rPr>
      </w:pPr>
      <w:r w:rsidRPr="00C91002">
        <w:rPr>
          <w:rFonts w:ascii="Times New Roman" w:eastAsia="Times New Roman" w:hAnsi="Times New Roman" w:cs="Times New Roman"/>
          <w:b/>
          <w:bCs/>
          <w:sz w:val="24"/>
          <w:szCs w:val="24"/>
          <w:lang w:eastAsia="zh-CN"/>
        </w:rPr>
        <w:t>План мероприятий по организации проведения демонстрационного экзамена в рамках государственной итоговой аттестации выпускников</w:t>
      </w:r>
    </w:p>
    <w:p w:rsidR="009E1AE6" w:rsidRPr="00C91002" w:rsidRDefault="009E1AE6" w:rsidP="009E1AE6">
      <w:pPr>
        <w:rPr>
          <w:rFonts w:ascii="Times New Roman" w:eastAsia="Times New Roman" w:hAnsi="Times New Roman" w:cs="Times New Roman"/>
          <w:b/>
          <w:bCs/>
          <w:sz w:val="24"/>
          <w:szCs w:val="24"/>
          <w:lang w:eastAsia="zh-CN"/>
        </w:rPr>
      </w:pPr>
      <w:r w:rsidRPr="00C91002">
        <w:rPr>
          <w:rFonts w:ascii="Times New Roman" w:eastAsia="Times New Roman" w:hAnsi="Times New Roman" w:cs="Times New Roman"/>
          <w:b/>
          <w:bCs/>
          <w:sz w:val="24"/>
          <w:szCs w:val="24"/>
          <w:lang w:eastAsia="zh-CN"/>
        </w:rPr>
        <w:t>Оценочные материалы в соответствии со структурой ГЭ</w:t>
      </w:r>
    </w:p>
    <w:p w:rsidR="0013234A" w:rsidRDefault="0013234A">
      <w:pPr>
        <w:rPr>
          <w:rFonts w:ascii="Times New Roman" w:eastAsia="Times New Roman" w:hAnsi="Times New Roman" w:cs="Times New Roman"/>
          <w:b/>
          <w:bCs/>
          <w:sz w:val="24"/>
          <w:szCs w:val="24"/>
          <w:lang w:eastAsia="zh-CN"/>
        </w:rPr>
      </w:pPr>
      <w:r>
        <w:rPr>
          <w:rFonts w:ascii="Times New Roman" w:eastAsia="Times New Roman" w:hAnsi="Times New Roman" w:cs="Times New Roman"/>
          <w:b/>
          <w:bCs/>
          <w:sz w:val="24"/>
          <w:szCs w:val="24"/>
          <w:lang w:eastAsia="zh-CN"/>
        </w:rPr>
        <w:br w:type="page"/>
      </w:r>
    </w:p>
    <w:p w:rsidR="00C07FB3" w:rsidRPr="00C07FB3" w:rsidRDefault="00C07FB3" w:rsidP="00875CE1">
      <w:pPr>
        <w:pStyle w:val="a4"/>
        <w:suppressAutoHyphens/>
        <w:spacing w:line="276" w:lineRule="auto"/>
        <w:ind w:left="0" w:firstLine="709"/>
        <w:jc w:val="both"/>
        <w:rPr>
          <w:rFonts w:ascii="Times New Roman" w:eastAsia="Times New Roman" w:hAnsi="Times New Roman" w:cs="Times New Roman"/>
          <w:b/>
          <w:bCs/>
          <w:sz w:val="24"/>
          <w:szCs w:val="24"/>
          <w:lang w:eastAsia="zh-CN"/>
        </w:rPr>
      </w:pPr>
      <w:bookmarkStart w:id="2" w:name="_Toc156565549"/>
      <w:r w:rsidRPr="00C07FB3">
        <w:rPr>
          <w:rFonts w:ascii="Times New Roman" w:eastAsia="Times New Roman" w:hAnsi="Times New Roman" w:cs="Times New Roman"/>
          <w:b/>
          <w:bCs/>
          <w:sz w:val="24"/>
          <w:szCs w:val="24"/>
          <w:lang w:eastAsia="zh-CN"/>
        </w:rPr>
        <w:lastRenderedPageBreak/>
        <w:t xml:space="preserve">Общие </w:t>
      </w:r>
      <w:r w:rsidR="00D13E2F">
        <w:rPr>
          <w:rFonts w:ascii="Times New Roman" w:eastAsia="Times New Roman" w:hAnsi="Times New Roman" w:cs="Times New Roman"/>
          <w:b/>
          <w:bCs/>
          <w:sz w:val="24"/>
          <w:szCs w:val="24"/>
          <w:lang w:eastAsia="zh-CN"/>
        </w:rPr>
        <w:t>положения</w:t>
      </w:r>
      <w:bookmarkEnd w:id="2"/>
    </w:p>
    <w:p w:rsidR="00E351CC" w:rsidRPr="009E1AE6" w:rsidRDefault="008B43DB" w:rsidP="001E637C">
      <w:pPr>
        <w:pStyle w:val="af4"/>
        <w:spacing w:before="0" w:after="0" w:line="276" w:lineRule="auto"/>
        <w:ind w:firstLine="709"/>
      </w:pPr>
      <w:proofErr w:type="gramStart"/>
      <w:r>
        <w:t>П</w:t>
      </w:r>
      <w:r w:rsidR="00E351CC">
        <w:t xml:space="preserve">рограмма государственной </w:t>
      </w:r>
      <w:r w:rsidR="00E351CC" w:rsidRPr="009E1AE6">
        <w:t>итоговой аттестации (далее –</w:t>
      </w:r>
      <w:r w:rsidRPr="009E1AE6">
        <w:t xml:space="preserve"> </w:t>
      </w:r>
      <w:r w:rsidR="00E351CC" w:rsidRPr="009E1AE6">
        <w:t>программа ГИА) выпускников по профессии</w:t>
      </w:r>
      <w:r w:rsidR="00F456D7" w:rsidRPr="009E1AE6">
        <w:t xml:space="preserve"> </w:t>
      </w:r>
      <w:r w:rsidR="00C0492C" w:rsidRPr="009E1AE6">
        <w:rPr>
          <w:szCs w:val="24"/>
        </w:rPr>
        <w:t>15.01.35 Мастер слесарных работ</w:t>
      </w:r>
      <w:r w:rsidR="00F456D7" w:rsidRPr="009E1AE6">
        <w:t xml:space="preserve"> </w:t>
      </w:r>
      <w:r w:rsidR="00E351CC" w:rsidRPr="009E1AE6">
        <w:t xml:space="preserve">разработана в соответствии с Законом Российской Федерации от 29.12.2012 г. № 273-ФЗ «Об образовании в Российской Федерации», </w:t>
      </w:r>
      <w:bookmarkStart w:id="3" w:name="_Hlk156559699"/>
      <w:r w:rsidR="00E351CC" w:rsidRPr="009E1AE6">
        <w:rPr>
          <w:bCs/>
          <w:szCs w:val="24"/>
        </w:rPr>
        <w:t xml:space="preserve">Приказом </w:t>
      </w:r>
      <w:proofErr w:type="spellStart"/>
      <w:r w:rsidR="00E351CC" w:rsidRPr="009E1AE6">
        <w:rPr>
          <w:bCs/>
          <w:szCs w:val="24"/>
        </w:rPr>
        <w:t>Минпросвещения</w:t>
      </w:r>
      <w:proofErr w:type="spellEnd"/>
      <w:r w:rsidR="00E351CC" w:rsidRPr="009E1AE6">
        <w:rPr>
          <w:bCs/>
          <w:szCs w:val="24"/>
        </w:rPr>
        <w:t xml:space="preserve"> России от 08.11.2021 № 800 «Об утверждении Порядка проведения государственной итоговой аттестации по образовательным программам среднего профессионального образования», </w:t>
      </w:r>
      <w:bookmarkEnd w:id="3"/>
      <w:r w:rsidR="00E351CC" w:rsidRPr="009E1AE6">
        <w:t xml:space="preserve">ФГОС СПО по </w:t>
      </w:r>
      <w:r w:rsidR="00F456D7" w:rsidRPr="009E1AE6">
        <w:t xml:space="preserve">профессии </w:t>
      </w:r>
      <w:r w:rsidR="00C0492C" w:rsidRPr="009E1AE6">
        <w:rPr>
          <w:szCs w:val="24"/>
        </w:rPr>
        <w:t>15.01.35 Мастер слесарных работ</w:t>
      </w:r>
      <w:r w:rsidR="00E351CC" w:rsidRPr="009E1AE6">
        <w:t>, и определяет совокупность</w:t>
      </w:r>
      <w:proofErr w:type="gramEnd"/>
      <w:r w:rsidR="00E351CC" w:rsidRPr="009E1AE6">
        <w:t xml:space="preserve"> требований к е</w:t>
      </w:r>
      <w:r w:rsidR="006E2DA7" w:rsidRPr="009E1AE6">
        <w:t>е</w:t>
      </w:r>
      <w:r w:rsidR="00E351CC" w:rsidRPr="009E1AE6">
        <w:t xml:space="preserve"> организации и проведению.</w:t>
      </w:r>
    </w:p>
    <w:p w:rsidR="00E351CC" w:rsidRPr="009E1AE6" w:rsidRDefault="00E351CC" w:rsidP="001E637C">
      <w:pPr>
        <w:pStyle w:val="af4"/>
        <w:spacing w:before="0" w:after="0" w:line="276" w:lineRule="auto"/>
        <w:ind w:firstLine="709"/>
      </w:pPr>
      <w:r w:rsidRPr="009E1AE6">
        <w:t>Цель государственной итоговой аттестации – установление соответствия</w:t>
      </w:r>
      <w:r w:rsidR="00580A60" w:rsidRPr="009E1AE6">
        <w:t xml:space="preserve"> результатов освоения </w:t>
      </w:r>
      <w:proofErr w:type="gramStart"/>
      <w:r w:rsidR="00580A60" w:rsidRPr="009E1AE6">
        <w:t>обучающимися</w:t>
      </w:r>
      <w:proofErr w:type="gramEnd"/>
      <w:r w:rsidR="00580A60" w:rsidRPr="009E1AE6">
        <w:t xml:space="preserve"> образовательной программы по</w:t>
      </w:r>
      <w:r w:rsidRPr="009E1AE6">
        <w:t xml:space="preserve"> </w:t>
      </w:r>
      <w:r w:rsidR="00F456D7" w:rsidRPr="009E1AE6">
        <w:t xml:space="preserve">профессии </w:t>
      </w:r>
      <w:r w:rsidR="00C0492C" w:rsidRPr="009E1AE6">
        <w:rPr>
          <w:szCs w:val="24"/>
        </w:rPr>
        <w:t>15.01.35 Мастер слесарных работ</w:t>
      </w:r>
      <w:r w:rsidRPr="009E1AE6">
        <w:t xml:space="preserve"> </w:t>
      </w:r>
      <w:r w:rsidR="00580A60" w:rsidRPr="009E1AE6">
        <w:t>соответствующим требованиям ФГОС СПО</w:t>
      </w:r>
      <w:r w:rsidRPr="009E1AE6">
        <w:t xml:space="preserve"> с учетом требований регионального рынка труда, их готовность и способность решать профессиональные задачи. </w:t>
      </w:r>
    </w:p>
    <w:p w:rsidR="001E637C" w:rsidRPr="009E1AE6" w:rsidRDefault="001E637C" w:rsidP="001E637C">
      <w:pPr>
        <w:pStyle w:val="af4"/>
        <w:spacing w:before="0" w:after="0" w:line="276" w:lineRule="auto"/>
        <w:ind w:firstLine="709"/>
      </w:pPr>
      <w:r w:rsidRPr="009E1AE6">
        <w:t>Задачи государственной итоговой аттестации:</w:t>
      </w:r>
    </w:p>
    <w:p w:rsidR="001E637C" w:rsidRPr="009E1AE6" w:rsidRDefault="001E637C" w:rsidP="001E637C">
      <w:pPr>
        <w:pStyle w:val="af4"/>
        <w:spacing w:before="0" w:after="0" w:line="276" w:lineRule="auto"/>
        <w:ind w:firstLine="709"/>
      </w:pPr>
      <w:r w:rsidRPr="009E1AE6">
        <w:t>– определение соответствия навыков, умений и знаний выпускников современным требованиям рынка труда, квалификационным требованиям</w:t>
      </w:r>
      <w:r w:rsidR="00580A60" w:rsidRPr="009E1AE6">
        <w:t xml:space="preserve"> ФГОС СПО и</w:t>
      </w:r>
      <w:r w:rsidRPr="009E1AE6">
        <w:t xml:space="preserve"> регионального рынка труда;</w:t>
      </w:r>
    </w:p>
    <w:p w:rsidR="001E637C" w:rsidRPr="009E1AE6" w:rsidRDefault="001E637C" w:rsidP="001E637C">
      <w:pPr>
        <w:pStyle w:val="af4"/>
        <w:spacing w:before="0" w:after="0" w:line="276" w:lineRule="auto"/>
        <w:ind w:firstLine="709"/>
      </w:pPr>
      <w:r w:rsidRPr="009E1AE6">
        <w:t xml:space="preserve">– определение степени </w:t>
      </w:r>
      <w:proofErr w:type="spellStart"/>
      <w:r w:rsidRPr="009E1AE6">
        <w:t>сформированности</w:t>
      </w:r>
      <w:proofErr w:type="spellEnd"/>
      <w:r w:rsidRPr="009E1AE6">
        <w:t xml:space="preserve"> профессиональных компетенций, </w:t>
      </w:r>
      <w:r w:rsidR="00580A60" w:rsidRPr="009E1AE6">
        <w:t>личностных качеств, соответствующих ФГОС СПО и</w:t>
      </w:r>
      <w:r w:rsidRPr="009E1AE6">
        <w:t xml:space="preserve"> наиболее востребованных на рынке труда.</w:t>
      </w:r>
    </w:p>
    <w:p w:rsidR="001E637C" w:rsidRPr="009E1AE6" w:rsidRDefault="001E637C" w:rsidP="001E637C">
      <w:pPr>
        <w:pStyle w:val="af4"/>
        <w:spacing w:before="0" w:after="0" w:line="276" w:lineRule="auto"/>
        <w:ind w:firstLine="709"/>
      </w:pPr>
      <w:r w:rsidRPr="009E1AE6">
        <w:t xml:space="preserve">По результатам ГИА выпускнику по </w:t>
      </w:r>
      <w:r w:rsidR="00F456D7" w:rsidRPr="009E1AE6">
        <w:t xml:space="preserve">профессии </w:t>
      </w:r>
      <w:r w:rsidR="00C0492C" w:rsidRPr="009E1AE6">
        <w:rPr>
          <w:szCs w:val="24"/>
        </w:rPr>
        <w:t>15.01.35 Мастер слесарных работ</w:t>
      </w:r>
      <w:r w:rsidR="00F456D7" w:rsidRPr="009E1AE6">
        <w:t xml:space="preserve"> </w:t>
      </w:r>
      <w:r w:rsidRPr="009E1AE6">
        <w:t xml:space="preserve">присваивается квалификация: </w:t>
      </w:r>
      <w:r w:rsidR="00C0492C" w:rsidRPr="009E1AE6">
        <w:rPr>
          <w:szCs w:val="24"/>
        </w:rPr>
        <w:t>мастер слесарных работ</w:t>
      </w:r>
      <w:r w:rsidRPr="009E1AE6">
        <w:t>.</w:t>
      </w:r>
    </w:p>
    <w:p w:rsidR="001E637C" w:rsidRPr="009E1AE6" w:rsidRDefault="008B43DB" w:rsidP="001E637C">
      <w:pPr>
        <w:pStyle w:val="af4"/>
        <w:spacing w:before="0" w:after="0" w:line="276" w:lineRule="auto"/>
        <w:ind w:firstLine="709"/>
      </w:pPr>
      <w:r w:rsidRPr="009E1AE6">
        <w:t>П</w:t>
      </w:r>
      <w:r w:rsidR="00E351CC" w:rsidRPr="009E1AE6">
        <w:t xml:space="preserve">рограмма ГИА является частью </w:t>
      </w:r>
      <w:r w:rsidRPr="009E1AE6">
        <w:t>ОПОП-П</w:t>
      </w:r>
      <w:r w:rsidR="00E351CC" w:rsidRPr="009E1AE6">
        <w:t xml:space="preserve"> по программе подготовки </w:t>
      </w:r>
      <w:r w:rsidR="00E351CC" w:rsidRPr="009E1AE6">
        <w:rPr>
          <w:iCs/>
        </w:rPr>
        <w:t xml:space="preserve">квалифицированных рабочих, служащих </w:t>
      </w:r>
      <w:r w:rsidR="00E351CC" w:rsidRPr="009E1AE6">
        <w:t xml:space="preserve">и определяет совокупность требований к ГИА, в том числе к содержанию, организации работы, оценочным материалам ГИА выпускников по данной </w:t>
      </w:r>
      <w:r w:rsidR="00F456D7" w:rsidRPr="009E1AE6">
        <w:t xml:space="preserve">профессии </w:t>
      </w:r>
      <w:r w:rsidR="00C0492C" w:rsidRPr="009E1AE6">
        <w:rPr>
          <w:szCs w:val="24"/>
        </w:rPr>
        <w:t>15.01.35 Мастер слесарных работ</w:t>
      </w:r>
      <w:r w:rsidR="00E351CC" w:rsidRPr="009E1AE6">
        <w:t>.</w:t>
      </w:r>
    </w:p>
    <w:p w:rsidR="00C07FB3" w:rsidRPr="00C07FB3" w:rsidRDefault="00C07FB3" w:rsidP="001E637C">
      <w:pPr>
        <w:pStyle w:val="af4"/>
        <w:spacing w:before="0" w:after="0" w:line="276" w:lineRule="auto"/>
        <w:ind w:firstLine="709"/>
        <w:rPr>
          <w:i/>
          <w:iCs/>
          <w:shd w:val="clear" w:color="auto" w:fill="FFFFFF"/>
        </w:rPr>
      </w:pPr>
      <w:r w:rsidRPr="009E1AE6">
        <w:t>Выпускник, освоивший образовательную</w:t>
      </w:r>
      <w:r w:rsidRPr="008C4F91">
        <w:t xml:space="preserve"> программу, должен быть готов к выполнению видов деятельности, </w:t>
      </w:r>
      <w:r w:rsidR="00632024" w:rsidRPr="00632024">
        <w:t>предусмотренны</w:t>
      </w:r>
      <w:r w:rsidR="00632024">
        <w:t>х</w:t>
      </w:r>
      <w:r w:rsidR="00632024" w:rsidRPr="00632024">
        <w:t xml:space="preserve"> образовательной программой</w:t>
      </w:r>
      <w:r w:rsidR="0093259F">
        <w:t xml:space="preserve"> (таблица 1), и демонстрировать результаты освоения образовательной программы (таблица 2)</w:t>
      </w:r>
      <w:r w:rsidRPr="008C4F91">
        <w:t>.</w:t>
      </w:r>
    </w:p>
    <w:p w:rsidR="00C07FB3" w:rsidRPr="008C4F91" w:rsidRDefault="00C07FB3" w:rsidP="008C4F91">
      <w:pPr>
        <w:jc w:val="right"/>
        <w:rPr>
          <w:rFonts w:ascii="Times New Roman" w:hAnsi="Times New Roman" w:cs="Times New Roman"/>
          <w:b/>
          <w:bCs/>
          <w:sz w:val="24"/>
          <w:szCs w:val="24"/>
          <w:shd w:val="clear" w:color="auto" w:fill="FFFFFF"/>
        </w:rPr>
      </w:pPr>
      <w:r w:rsidRPr="008C4F91">
        <w:rPr>
          <w:rFonts w:ascii="Times New Roman" w:hAnsi="Times New Roman" w:cs="Times New Roman"/>
          <w:b/>
          <w:bCs/>
          <w:sz w:val="24"/>
          <w:szCs w:val="24"/>
          <w:shd w:val="clear" w:color="auto" w:fill="FFFFFF"/>
        </w:rPr>
        <w:t xml:space="preserve">Таблица 1 </w:t>
      </w:r>
    </w:p>
    <w:p w:rsidR="00C07FB3" w:rsidRPr="008C4F91" w:rsidRDefault="00C07FB3" w:rsidP="008C4F91">
      <w:pPr>
        <w:spacing w:line="276" w:lineRule="auto"/>
        <w:jc w:val="center"/>
        <w:rPr>
          <w:rFonts w:ascii="Times New Roman" w:hAnsi="Times New Roman" w:cs="Times New Roman"/>
          <w:b/>
          <w:bCs/>
          <w:sz w:val="24"/>
          <w:szCs w:val="24"/>
        </w:rPr>
      </w:pPr>
      <w:r w:rsidRPr="008C4F91">
        <w:rPr>
          <w:rFonts w:ascii="Times New Roman" w:hAnsi="Times New Roman" w:cs="Times New Roman"/>
          <w:b/>
          <w:bCs/>
          <w:sz w:val="24"/>
          <w:szCs w:val="24"/>
        </w:rPr>
        <w:t>Виды деятельности</w:t>
      </w:r>
    </w:p>
    <w:tbl>
      <w:tblPr>
        <w:tblW w:w="9424" w:type="dxa"/>
        <w:tblInd w:w="74" w:type="dxa"/>
        <w:tblLayout w:type="fixed"/>
        <w:tblCellMar>
          <w:left w:w="5" w:type="dxa"/>
          <w:right w:w="5" w:type="dxa"/>
        </w:tblCellMar>
        <w:tblLook w:val="0000" w:firstRow="0" w:lastRow="0" w:firstColumn="0" w:lastColumn="0" w:noHBand="0" w:noVBand="0"/>
      </w:tblPr>
      <w:tblGrid>
        <w:gridCol w:w="4932"/>
        <w:gridCol w:w="4492"/>
      </w:tblGrid>
      <w:tr w:rsidR="00C07FB3" w:rsidRPr="00C07FB3" w:rsidTr="00E6774A">
        <w:trPr>
          <w:trHeight w:val="441"/>
        </w:trPr>
        <w:tc>
          <w:tcPr>
            <w:tcW w:w="4932" w:type="dxa"/>
            <w:tcBorders>
              <w:top w:val="single" w:sz="4" w:space="0" w:color="000000"/>
              <w:left w:val="single" w:sz="4" w:space="0" w:color="000000"/>
              <w:bottom w:val="single" w:sz="4" w:space="0" w:color="000000"/>
              <w:right w:val="single" w:sz="4" w:space="0" w:color="000000"/>
            </w:tcBorders>
          </w:tcPr>
          <w:p w:rsidR="00C07FB3" w:rsidRPr="00C07FB3" w:rsidRDefault="00C07FB3" w:rsidP="00E6774A">
            <w:pPr>
              <w:jc w:val="center"/>
              <w:rPr>
                <w:rFonts w:ascii="Times New Roman" w:hAnsi="Times New Roman" w:cs="Times New Roman"/>
                <w:b/>
                <w:color w:val="000000"/>
                <w:sz w:val="24"/>
                <w:szCs w:val="24"/>
              </w:rPr>
            </w:pPr>
            <w:r w:rsidRPr="00C07FB3">
              <w:rPr>
                <w:rFonts w:ascii="Times New Roman" w:hAnsi="Times New Roman" w:cs="Times New Roman"/>
                <w:b/>
                <w:color w:val="000000"/>
                <w:sz w:val="24"/>
                <w:szCs w:val="24"/>
              </w:rPr>
              <w:t xml:space="preserve">Код и наименование </w:t>
            </w:r>
          </w:p>
          <w:p w:rsidR="00C07FB3" w:rsidRPr="00C07FB3" w:rsidRDefault="00C07FB3" w:rsidP="00E6774A">
            <w:pPr>
              <w:jc w:val="center"/>
              <w:rPr>
                <w:rFonts w:ascii="Times New Roman" w:hAnsi="Times New Roman" w:cs="Times New Roman"/>
                <w:color w:val="000000"/>
                <w:sz w:val="24"/>
                <w:szCs w:val="24"/>
              </w:rPr>
            </w:pPr>
            <w:r w:rsidRPr="00C07FB3">
              <w:rPr>
                <w:rFonts w:ascii="Times New Roman" w:hAnsi="Times New Roman" w:cs="Times New Roman"/>
                <w:b/>
                <w:color w:val="000000"/>
                <w:sz w:val="24"/>
                <w:szCs w:val="24"/>
              </w:rPr>
              <w:t>вида деятельности (ВД)</w:t>
            </w:r>
          </w:p>
        </w:tc>
        <w:tc>
          <w:tcPr>
            <w:tcW w:w="4492" w:type="dxa"/>
            <w:tcBorders>
              <w:top w:val="single" w:sz="4" w:space="0" w:color="000000"/>
              <w:left w:val="single" w:sz="4" w:space="0" w:color="000000"/>
              <w:bottom w:val="single" w:sz="4" w:space="0" w:color="000000"/>
              <w:right w:val="single" w:sz="4" w:space="0" w:color="000000"/>
            </w:tcBorders>
          </w:tcPr>
          <w:p w:rsidR="00C07FB3" w:rsidRPr="00C07FB3" w:rsidRDefault="00C07FB3" w:rsidP="00E6774A">
            <w:pPr>
              <w:jc w:val="center"/>
              <w:rPr>
                <w:rFonts w:ascii="Times New Roman" w:hAnsi="Times New Roman" w:cs="Times New Roman"/>
                <w:b/>
                <w:bCs/>
                <w:color w:val="000000"/>
                <w:sz w:val="24"/>
                <w:szCs w:val="24"/>
              </w:rPr>
            </w:pPr>
            <w:r w:rsidRPr="00C07FB3">
              <w:rPr>
                <w:rFonts w:ascii="Times New Roman" w:hAnsi="Times New Roman" w:cs="Times New Roman"/>
                <w:b/>
                <w:bCs/>
                <w:color w:val="000000"/>
                <w:sz w:val="24"/>
                <w:szCs w:val="24"/>
              </w:rPr>
              <w:t xml:space="preserve">Код и наименование </w:t>
            </w:r>
          </w:p>
          <w:p w:rsidR="00C07FB3" w:rsidRPr="00C07FB3" w:rsidRDefault="00C07FB3" w:rsidP="00E6774A">
            <w:pPr>
              <w:jc w:val="center"/>
              <w:rPr>
                <w:rFonts w:ascii="Times New Roman" w:hAnsi="Times New Roman" w:cs="Times New Roman"/>
                <w:b/>
                <w:bCs/>
                <w:color w:val="000000"/>
                <w:sz w:val="24"/>
                <w:szCs w:val="24"/>
              </w:rPr>
            </w:pPr>
            <w:r w:rsidRPr="00C07FB3">
              <w:rPr>
                <w:rFonts w:ascii="Times New Roman" w:hAnsi="Times New Roman" w:cs="Times New Roman"/>
                <w:b/>
                <w:bCs/>
                <w:color w:val="000000"/>
                <w:sz w:val="24"/>
                <w:szCs w:val="24"/>
              </w:rPr>
              <w:t xml:space="preserve">профессионального модуля (ПМ), </w:t>
            </w:r>
          </w:p>
          <w:p w:rsidR="00C07FB3" w:rsidRPr="00C07FB3" w:rsidRDefault="00C07FB3" w:rsidP="00E6774A">
            <w:pPr>
              <w:jc w:val="center"/>
              <w:rPr>
                <w:rFonts w:ascii="Times New Roman" w:hAnsi="Times New Roman" w:cs="Times New Roman"/>
                <w:b/>
                <w:bCs/>
                <w:color w:val="000000"/>
                <w:sz w:val="24"/>
                <w:szCs w:val="24"/>
              </w:rPr>
            </w:pPr>
            <w:r w:rsidRPr="00C07FB3">
              <w:rPr>
                <w:rFonts w:ascii="Times New Roman" w:hAnsi="Times New Roman" w:cs="Times New Roman"/>
                <w:b/>
                <w:bCs/>
                <w:color w:val="000000"/>
                <w:sz w:val="24"/>
                <w:szCs w:val="24"/>
              </w:rPr>
              <w:t xml:space="preserve">в </w:t>
            </w:r>
            <w:proofErr w:type="gramStart"/>
            <w:r w:rsidRPr="00C07FB3">
              <w:rPr>
                <w:rFonts w:ascii="Times New Roman" w:hAnsi="Times New Roman" w:cs="Times New Roman"/>
                <w:b/>
                <w:bCs/>
                <w:color w:val="000000"/>
                <w:sz w:val="24"/>
                <w:szCs w:val="24"/>
              </w:rPr>
              <w:t>рамках</w:t>
            </w:r>
            <w:proofErr w:type="gramEnd"/>
            <w:r w:rsidRPr="00C07FB3">
              <w:rPr>
                <w:rFonts w:ascii="Times New Roman" w:hAnsi="Times New Roman" w:cs="Times New Roman"/>
                <w:b/>
                <w:bCs/>
                <w:color w:val="000000"/>
                <w:sz w:val="24"/>
                <w:szCs w:val="24"/>
              </w:rPr>
              <w:t xml:space="preserve"> которого осваивается ВД</w:t>
            </w:r>
          </w:p>
        </w:tc>
      </w:tr>
      <w:tr w:rsidR="00C07FB3" w:rsidRPr="00C07FB3" w:rsidTr="00E6774A">
        <w:trPr>
          <w:trHeight w:val="221"/>
        </w:trPr>
        <w:tc>
          <w:tcPr>
            <w:tcW w:w="4932" w:type="dxa"/>
            <w:tcBorders>
              <w:top w:val="single" w:sz="4" w:space="0" w:color="000000"/>
              <w:left w:val="single" w:sz="4" w:space="0" w:color="000000"/>
              <w:bottom w:val="single" w:sz="4" w:space="0" w:color="000000"/>
              <w:right w:val="single" w:sz="4" w:space="0" w:color="000000"/>
            </w:tcBorders>
          </w:tcPr>
          <w:p w:rsidR="00C07FB3" w:rsidRPr="00C07FB3" w:rsidRDefault="00C07FB3" w:rsidP="00E6774A">
            <w:pPr>
              <w:jc w:val="center"/>
              <w:rPr>
                <w:rFonts w:ascii="Times New Roman" w:hAnsi="Times New Roman" w:cs="Times New Roman"/>
                <w:color w:val="000000"/>
                <w:sz w:val="24"/>
                <w:szCs w:val="24"/>
              </w:rPr>
            </w:pPr>
            <w:r w:rsidRPr="00C07FB3">
              <w:rPr>
                <w:rFonts w:ascii="Times New Roman" w:hAnsi="Times New Roman" w:cs="Times New Roman"/>
                <w:color w:val="000000"/>
                <w:sz w:val="24"/>
                <w:szCs w:val="24"/>
              </w:rPr>
              <w:t>1</w:t>
            </w:r>
          </w:p>
        </w:tc>
        <w:tc>
          <w:tcPr>
            <w:tcW w:w="4492" w:type="dxa"/>
            <w:tcBorders>
              <w:top w:val="single" w:sz="4" w:space="0" w:color="000000"/>
              <w:left w:val="single" w:sz="4" w:space="0" w:color="000000"/>
              <w:bottom w:val="single" w:sz="4" w:space="0" w:color="000000"/>
              <w:right w:val="single" w:sz="4" w:space="0" w:color="000000"/>
            </w:tcBorders>
          </w:tcPr>
          <w:p w:rsidR="00C07FB3" w:rsidRPr="00C07FB3" w:rsidRDefault="00C07FB3" w:rsidP="00E6774A">
            <w:pPr>
              <w:jc w:val="center"/>
              <w:rPr>
                <w:rFonts w:ascii="Times New Roman" w:hAnsi="Times New Roman" w:cs="Times New Roman"/>
                <w:color w:val="000000"/>
                <w:sz w:val="24"/>
                <w:szCs w:val="24"/>
              </w:rPr>
            </w:pPr>
            <w:r w:rsidRPr="00C07FB3">
              <w:rPr>
                <w:rFonts w:ascii="Times New Roman" w:hAnsi="Times New Roman" w:cs="Times New Roman"/>
                <w:color w:val="000000"/>
                <w:sz w:val="24"/>
                <w:szCs w:val="24"/>
              </w:rPr>
              <w:t>2</w:t>
            </w:r>
          </w:p>
        </w:tc>
      </w:tr>
      <w:tr w:rsidR="00C07FB3" w:rsidRPr="00C07FB3" w:rsidTr="00E6774A">
        <w:trPr>
          <w:trHeight w:val="363"/>
        </w:trPr>
        <w:tc>
          <w:tcPr>
            <w:tcW w:w="9424" w:type="dxa"/>
            <w:gridSpan w:val="2"/>
            <w:tcBorders>
              <w:top w:val="single" w:sz="4" w:space="0" w:color="000000"/>
              <w:left w:val="single" w:sz="4" w:space="0" w:color="000000"/>
              <w:bottom w:val="single" w:sz="4" w:space="0" w:color="000000"/>
              <w:right w:val="single" w:sz="4" w:space="0" w:color="000000"/>
            </w:tcBorders>
            <w:vAlign w:val="center"/>
          </w:tcPr>
          <w:p w:rsidR="00C07FB3" w:rsidRPr="00C07FB3" w:rsidRDefault="00C07FB3" w:rsidP="00E6774A">
            <w:pPr>
              <w:jc w:val="center"/>
              <w:rPr>
                <w:rFonts w:ascii="Times New Roman" w:hAnsi="Times New Roman" w:cs="Times New Roman"/>
                <w:b/>
                <w:color w:val="000000"/>
                <w:sz w:val="24"/>
                <w:szCs w:val="24"/>
              </w:rPr>
            </w:pPr>
            <w:r w:rsidRPr="00C07FB3">
              <w:rPr>
                <w:rFonts w:ascii="Times New Roman" w:hAnsi="Times New Roman" w:cs="Times New Roman"/>
                <w:b/>
                <w:color w:val="000000"/>
                <w:sz w:val="24"/>
                <w:szCs w:val="24"/>
              </w:rPr>
              <w:t>В соответствии с ФГОС</w:t>
            </w:r>
          </w:p>
        </w:tc>
      </w:tr>
      <w:tr w:rsidR="00C0492C" w:rsidRPr="00C07FB3" w:rsidTr="00E6774A">
        <w:trPr>
          <w:trHeight w:val="221"/>
        </w:trPr>
        <w:tc>
          <w:tcPr>
            <w:tcW w:w="4932" w:type="dxa"/>
            <w:tcBorders>
              <w:top w:val="single" w:sz="4" w:space="0" w:color="000000"/>
              <w:left w:val="single" w:sz="4" w:space="0" w:color="000000"/>
              <w:bottom w:val="single" w:sz="4" w:space="0" w:color="000000"/>
              <w:right w:val="single" w:sz="4" w:space="0" w:color="000000"/>
            </w:tcBorders>
          </w:tcPr>
          <w:p w:rsidR="00C0492C" w:rsidRPr="00517A98" w:rsidRDefault="00C0492C" w:rsidP="00AF26D0">
            <w:pPr>
              <w:suppressAutoHyphens/>
              <w:rPr>
                <w:rFonts w:ascii="Times New Roman" w:hAnsi="Times New Roman"/>
                <w:sz w:val="24"/>
                <w:szCs w:val="24"/>
              </w:rPr>
            </w:pPr>
            <w:r w:rsidRPr="00517A98">
              <w:rPr>
                <w:rFonts w:ascii="Times New Roman" w:hAnsi="Times New Roman"/>
                <w:iCs/>
                <w:sz w:val="24"/>
                <w:szCs w:val="24"/>
              </w:rPr>
              <w:t xml:space="preserve">ВД 1 </w:t>
            </w:r>
            <w:r w:rsidRPr="00962E6D">
              <w:rPr>
                <w:rFonts w:ascii="Times New Roman" w:hAnsi="Times New Roman"/>
                <w:sz w:val="24"/>
                <w:szCs w:val="24"/>
              </w:rPr>
              <w:t>Выполнение слесарных работ по изготовлению инструментов</w:t>
            </w:r>
          </w:p>
        </w:tc>
        <w:tc>
          <w:tcPr>
            <w:tcW w:w="4492" w:type="dxa"/>
            <w:tcBorders>
              <w:top w:val="single" w:sz="4" w:space="0" w:color="000000"/>
              <w:left w:val="single" w:sz="4" w:space="0" w:color="000000"/>
              <w:bottom w:val="single" w:sz="4" w:space="0" w:color="000000"/>
              <w:right w:val="single" w:sz="4" w:space="0" w:color="000000"/>
            </w:tcBorders>
          </w:tcPr>
          <w:p w:rsidR="00C0492C" w:rsidRPr="00852599" w:rsidRDefault="00C0492C" w:rsidP="00AF26D0">
            <w:pPr>
              <w:suppressAutoHyphens/>
              <w:rPr>
                <w:rFonts w:ascii="Times New Roman" w:hAnsi="Times New Roman"/>
                <w:sz w:val="24"/>
                <w:szCs w:val="24"/>
              </w:rPr>
            </w:pPr>
            <w:r w:rsidRPr="00852599">
              <w:rPr>
                <w:rFonts w:ascii="Times New Roman" w:hAnsi="Times New Roman"/>
                <w:sz w:val="24"/>
                <w:szCs w:val="24"/>
              </w:rPr>
              <w:t xml:space="preserve">ПМ.01 </w:t>
            </w:r>
            <w:r w:rsidRPr="00962E6D">
              <w:rPr>
                <w:rFonts w:ascii="Times New Roman" w:hAnsi="Times New Roman"/>
                <w:sz w:val="24"/>
                <w:szCs w:val="24"/>
              </w:rPr>
              <w:t>Выполнение слесарных работ по изготовлению инструментов</w:t>
            </w:r>
          </w:p>
        </w:tc>
      </w:tr>
      <w:tr w:rsidR="00C0492C" w:rsidRPr="00C07FB3" w:rsidTr="00E6774A">
        <w:trPr>
          <w:trHeight w:val="221"/>
        </w:trPr>
        <w:tc>
          <w:tcPr>
            <w:tcW w:w="4932" w:type="dxa"/>
            <w:tcBorders>
              <w:top w:val="single" w:sz="4" w:space="0" w:color="000000"/>
              <w:left w:val="single" w:sz="4" w:space="0" w:color="000000"/>
              <w:bottom w:val="single" w:sz="4" w:space="0" w:color="000000"/>
              <w:right w:val="single" w:sz="4" w:space="0" w:color="000000"/>
            </w:tcBorders>
          </w:tcPr>
          <w:p w:rsidR="00C0492C" w:rsidRPr="00517A98" w:rsidRDefault="00C0492C" w:rsidP="00AF26D0">
            <w:pPr>
              <w:suppressAutoHyphens/>
              <w:rPr>
                <w:rFonts w:ascii="Times New Roman" w:hAnsi="Times New Roman"/>
                <w:sz w:val="24"/>
                <w:szCs w:val="24"/>
              </w:rPr>
            </w:pPr>
            <w:r w:rsidRPr="00517A98">
              <w:rPr>
                <w:rFonts w:ascii="Times New Roman" w:hAnsi="Times New Roman"/>
                <w:sz w:val="24"/>
                <w:szCs w:val="24"/>
              </w:rPr>
              <w:t xml:space="preserve">ВД 2 </w:t>
            </w:r>
            <w:r w:rsidRPr="00962E6D">
              <w:rPr>
                <w:rFonts w:ascii="Times New Roman" w:eastAsia="Calibri" w:hAnsi="Times New Roman"/>
                <w:sz w:val="24"/>
                <w:szCs w:val="24"/>
              </w:rPr>
              <w:t>Выполнение механосборочных работ изделий машиностроения</w:t>
            </w:r>
          </w:p>
        </w:tc>
        <w:tc>
          <w:tcPr>
            <w:tcW w:w="4492" w:type="dxa"/>
            <w:tcBorders>
              <w:top w:val="single" w:sz="4" w:space="0" w:color="000000"/>
              <w:left w:val="single" w:sz="4" w:space="0" w:color="000000"/>
              <w:bottom w:val="single" w:sz="4" w:space="0" w:color="000000"/>
              <w:right w:val="single" w:sz="4" w:space="0" w:color="000000"/>
            </w:tcBorders>
          </w:tcPr>
          <w:p w:rsidR="00C0492C" w:rsidRPr="00852599" w:rsidRDefault="00C0492C" w:rsidP="00AF26D0">
            <w:pPr>
              <w:suppressAutoHyphens/>
              <w:rPr>
                <w:rFonts w:ascii="Times New Roman" w:hAnsi="Times New Roman"/>
                <w:sz w:val="24"/>
                <w:szCs w:val="24"/>
              </w:rPr>
            </w:pPr>
            <w:r w:rsidRPr="00852599">
              <w:rPr>
                <w:rFonts w:ascii="Times New Roman" w:hAnsi="Times New Roman"/>
                <w:sz w:val="24"/>
                <w:szCs w:val="24"/>
              </w:rPr>
              <w:t xml:space="preserve">ПМ.02 </w:t>
            </w:r>
            <w:r w:rsidRPr="00962E6D">
              <w:rPr>
                <w:rFonts w:ascii="Times New Roman" w:eastAsia="Calibri" w:hAnsi="Times New Roman"/>
                <w:sz w:val="24"/>
                <w:szCs w:val="24"/>
              </w:rPr>
              <w:t>Выполнение механосборочных работ изделий машиностроения</w:t>
            </w:r>
          </w:p>
        </w:tc>
      </w:tr>
      <w:tr w:rsidR="00C0492C" w:rsidRPr="00C07FB3" w:rsidTr="00E6774A">
        <w:trPr>
          <w:trHeight w:val="221"/>
        </w:trPr>
        <w:tc>
          <w:tcPr>
            <w:tcW w:w="4932" w:type="dxa"/>
            <w:tcBorders>
              <w:top w:val="single" w:sz="4" w:space="0" w:color="000000"/>
              <w:left w:val="single" w:sz="4" w:space="0" w:color="000000"/>
              <w:bottom w:val="single" w:sz="4" w:space="0" w:color="000000"/>
              <w:right w:val="single" w:sz="4" w:space="0" w:color="000000"/>
            </w:tcBorders>
          </w:tcPr>
          <w:p w:rsidR="00C0492C" w:rsidRPr="00517A98" w:rsidRDefault="00C0492C" w:rsidP="00AF26D0">
            <w:pPr>
              <w:suppressAutoHyphens/>
              <w:rPr>
                <w:rFonts w:ascii="Times New Roman" w:hAnsi="Times New Roman"/>
                <w:sz w:val="24"/>
                <w:szCs w:val="24"/>
              </w:rPr>
            </w:pPr>
            <w:r>
              <w:rPr>
                <w:rFonts w:ascii="Times New Roman" w:hAnsi="Times New Roman"/>
                <w:sz w:val="24"/>
                <w:szCs w:val="24"/>
              </w:rPr>
              <w:t xml:space="preserve">ВД 3 </w:t>
            </w:r>
            <w:r w:rsidRPr="00962E6D">
              <w:rPr>
                <w:rFonts w:ascii="Times New Roman" w:eastAsia="Calibri" w:hAnsi="Times New Roman"/>
                <w:sz w:val="24"/>
                <w:szCs w:val="24"/>
              </w:rPr>
              <w:t>Выполнение слесарно-ремонтных работ агрегатов и машин</w:t>
            </w:r>
          </w:p>
        </w:tc>
        <w:tc>
          <w:tcPr>
            <w:tcW w:w="4492" w:type="dxa"/>
            <w:tcBorders>
              <w:top w:val="single" w:sz="4" w:space="0" w:color="000000"/>
              <w:left w:val="single" w:sz="4" w:space="0" w:color="000000"/>
              <w:bottom w:val="single" w:sz="4" w:space="0" w:color="000000"/>
              <w:right w:val="single" w:sz="4" w:space="0" w:color="000000"/>
            </w:tcBorders>
          </w:tcPr>
          <w:p w:rsidR="00C0492C" w:rsidRPr="00852599" w:rsidRDefault="00C0492C" w:rsidP="00AF26D0">
            <w:pPr>
              <w:suppressAutoHyphens/>
              <w:rPr>
                <w:rFonts w:ascii="Times New Roman" w:hAnsi="Times New Roman"/>
                <w:sz w:val="24"/>
                <w:szCs w:val="24"/>
              </w:rPr>
            </w:pPr>
            <w:r>
              <w:rPr>
                <w:rFonts w:ascii="Times New Roman" w:hAnsi="Times New Roman"/>
                <w:sz w:val="24"/>
                <w:szCs w:val="24"/>
              </w:rPr>
              <w:t xml:space="preserve">ПМ 03 </w:t>
            </w:r>
            <w:r w:rsidRPr="00962E6D">
              <w:rPr>
                <w:rFonts w:ascii="Times New Roman" w:eastAsia="Calibri" w:hAnsi="Times New Roman"/>
                <w:sz w:val="24"/>
                <w:szCs w:val="24"/>
              </w:rPr>
              <w:t>Выполнение слесарно-ремонтных работ агрегатов и машин</w:t>
            </w:r>
          </w:p>
        </w:tc>
      </w:tr>
      <w:tr w:rsidR="006E2DA7" w:rsidRPr="00C07FB3" w:rsidTr="008C301B">
        <w:trPr>
          <w:trHeight w:val="221"/>
        </w:trPr>
        <w:tc>
          <w:tcPr>
            <w:tcW w:w="9424" w:type="dxa"/>
            <w:gridSpan w:val="2"/>
            <w:tcBorders>
              <w:top w:val="single" w:sz="4" w:space="0" w:color="auto"/>
              <w:left w:val="single" w:sz="4" w:space="0" w:color="auto"/>
              <w:bottom w:val="single" w:sz="4" w:space="0" w:color="auto"/>
              <w:right w:val="single" w:sz="4" w:space="0" w:color="auto"/>
            </w:tcBorders>
          </w:tcPr>
          <w:p w:rsidR="006E2DA7" w:rsidRPr="00C07FB3" w:rsidRDefault="006E2DA7" w:rsidP="006E2DA7">
            <w:pPr>
              <w:snapToGrid w:val="0"/>
              <w:ind w:left="77" w:right="137"/>
              <w:jc w:val="center"/>
              <w:rPr>
                <w:rFonts w:ascii="Times New Roman" w:hAnsi="Times New Roman" w:cs="Times New Roman"/>
                <w:color w:val="000000"/>
                <w:sz w:val="24"/>
                <w:szCs w:val="24"/>
              </w:rPr>
            </w:pPr>
            <w:r>
              <w:rPr>
                <w:rFonts w:ascii="Times New Roman" w:hAnsi="Times New Roman" w:cs="Times New Roman"/>
                <w:b/>
                <w:color w:val="000000"/>
                <w:sz w:val="24"/>
                <w:szCs w:val="24"/>
              </w:rPr>
              <w:t>По запросу работодателя (при наличии)</w:t>
            </w:r>
          </w:p>
        </w:tc>
      </w:tr>
      <w:tr w:rsidR="00C0492C" w:rsidRPr="00C07FB3" w:rsidTr="00CB36E4">
        <w:trPr>
          <w:trHeight w:val="221"/>
        </w:trPr>
        <w:tc>
          <w:tcPr>
            <w:tcW w:w="4932" w:type="dxa"/>
            <w:tcBorders>
              <w:top w:val="single" w:sz="4" w:space="0" w:color="auto"/>
              <w:left w:val="single" w:sz="4" w:space="0" w:color="auto"/>
              <w:bottom w:val="single" w:sz="4" w:space="0" w:color="auto"/>
              <w:right w:val="single" w:sz="4" w:space="0" w:color="auto"/>
            </w:tcBorders>
          </w:tcPr>
          <w:p w:rsidR="00C0492C" w:rsidRPr="009F2338" w:rsidRDefault="00C0492C" w:rsidP="009E1AE6">
            <w:pPr>
              <w:suppressAutoHyphens/>
              <w:rPr>
                <w:rFonts w:ascii="Times New Roman" w:hAnsi="Times New Roman"/>
                <w:iCs/>
                <w:sz w:val="24"/>
                <w:szCs w:val="24"/>
              </w:rPr>
            </w:pPr>
            <w:r w:rsidRPr="009F2338">
              <w:rPr>
                <w:rFonts w:ascii="Times New Roman" w:hAnsi="Times New Roman"/>
                <w:sz w:val="24"/>
                <w:szCs w:val="24"/>
              </w:rPr>
              <w:t>ВД</w:t>
            </w:r>
            <w:r>
              <w:rPr>
                <w:rFonts w:ascii="Times New Roman" w:hAnsi="Times New Roman"/>
                <w:sz w:val="24"/>
                <w:szCs w:val="24"/>
              </w:rPr>
              <w:t>.</w:t>
            </w:r>
            <w:r w:rsidR="009E1AE6">
              <w:rPr>
                <w:rFonts w:ascii="Times New Roman" w:hAnsi="Times New Roman"/>
                <w:sz w:val="24"/>
                <w:szCs w:val="24"/>
              </w:rPr>
              <w:t xml:space="preserve"> 4*</w:t>
            </w:r>
            <w:r w:rsidRPr="009F2338">
              <w:rPr>
                <w:rFonts w:ascii="Times New Roman" w:hAnsi="Times New Roman"/>
                <w:sz w:val="24"/>
                <w:szCs w:val="24"/>
              </w:rPr>
              <w:t xml:space="preserve"> </w:t>
            </w:r>
            <w:r w:rsidRPr="00B36660">
              <w:rPr>
                <w:rFonts w:ascii="Times New Roman" w:hAnsi="Times New Roman"/>
                <w:bCs/>
                <w:sz w:val="24"/>
                <w:szCs w:val="24"/>
              </w:rPr>
              <w:t>Выполнение работ</w:t>
            </w:r>
            <w:r w:rsidRPr="00B36660">
              <w:rPr>
                <w:rFonts w:ascii="Times New Roman" w:hAnsi="Times New Roman"/>
                <w:sz w:val="24"/>
                <w:szCs w:val="24"/>
                <w:shd w:val="clear" w:color="auto" w:fill="FFFFFF"/>
              </w:rPr>
              <w:t xml:space="preserve"> по </w:t>
            </w:r>
            <w:r w:rsidRPr="00B36660">
              <w:rPr>
                <w:rFonts w:ascii="Times New Roman" w:hAnsi="Times New Roman"/>
                <w:bCs/>
                <w:sz w:val="24"/>
                <w:szCs w:val="24"/>
              </w:rPr>
              <w:t>одной</w:t>
            </w:r>
            <w:r w:rsidRPr="00B36660">
              <w:rPr>
                <w:rFonts w:ascii="Times New Roman" w:hAnsi="Times New Roman"/>
                <w:sz w:val="24"/>
                <w:szCs w:val="24"/>
                <w:shd w:val="clear" w:color="auto" w:fill="FFFFFF"/>
              </w:rPr>
              <w:t xml:space="preserve"> или </w:t>
            </w:r>
            <w:r w:rsidRPr="00B36660">
              <w:rPr>
                <w:rFonts w:ascii="Times New Roman" w:hAnsi="Times New Roman"/>
                <w:bCs/>
                <w:sz w:val="24"/>
                <w:szCs w:val="24"/>
              </w:rPr>
              <w:t>нескольким профессиям рабочих</w:t>
            </w:r>
            <w:r w:rsidRPr="00B36660">
              <w:rPr>
                <w:rFonts w:ascii="Times New Roman" w:hAnsi="Times New Roman"/>
                <w:sz w:val="24"/>
                <w:szCs w:val="24"/>
                <w:shd w:val="clear" w:color="auto" w:fill="FFFFFF"/>
              </w:rPr>
              <w:t>, должностям служащих</w:t>
            </w:r>
            <w:r>
              <w:rPr>
                <w:rFonts w:ascii="Times New Roman" w:hAnsi="Times New Roman"/>
                <w:sz w:val="24"/>
                <w:szCs w:val="24"/>
                <w:shd w:val="clear" w:color="auto" w:fill="FFFFFF"/>
              </w:rPr>
              <w:t xml:space="preserve">. </w:t>
            </w:r>
            <w:r w:rsidRPr="009F2338">
              <w:rPr>
                <w:rFonts w:ascii="Times New Roman" w:hAnsi="Times New Roman"/>
                <w:sz w:val="24"/>
                <w:szCs w:val="24"/>
              </w:rPr>
              <w:t>Выполнение работ по дополнительной смежной профессии «С</w:t>
            </w:r>
            <w:r>
              <w:rPr>
                <w:rFonts w:ascii="Times New Roman" w:hAnsi="Times New Roman"/>
                <w:sz w:val="24"/>
                <w:szCs w:val="24"/>
              </w:rPr>
              <w:t>варщик</w:t>
            </w:r>
            <w:r w:rsidRPr="009F2338">
              <w:rPr>
                <w:rFonts w:ascii="Times New Roman" w:hAnsi="Times New Roman"/>
                <w:sz w:val="24"/>
                <w:szCs w:val="24"/>
              </w:rPr>
              <w:t>»</w:t>
            </w:r>
          </w:p>
        </w:tc>
        <w:tc>
          <w:tcPr>
            <w:tcW w:w="4492" w:type="dxa"/>
            <w:tcBorders>
              <w:top w:val="single" w:sz="4" w:space="0" w:color="auto"/>
              <w:left w:val="single" w:sz="4" w:space="0" w:color="auto"/>
              <w:bottom w:val="single" w:sz="4" w:space="0" w:color="auto"/>
              <w:right w:val="single" w:sz="4" w:space="0" w:color="auto"/>
            </w:tcBorders>
          </w:tcPr>
          <w:p w:rsidR="00C0492C" w:rsidRPr="009F2338" w:rsidRDefault="00C0492C" w:rsidP="009E1AE6">
            <w:pPr>
              <w:suppressAutoHyphens/>
              <w:rPr>
                <w:rFonts w:ascii="Times New Roman" w:hAnsi="Times New Roman"/>
                <w:sz w:val="24"/>
                <w:szCs w:val="24"/>
              </w:rPr>
            </w:pPr>
            <w:r w:rsidRPr="009F2338">
              <w:rPr>
                <w:rFonts w:ascii="Times New Roman" w:hAnsi="Times New Roman"/>
                <w:sz w:val="24"/>
                <w:szCs w:val="24"/>
              </w:rPr>
              <w:t>ПМ.0</w:t>
            </w:r>
            <w:r w:rsidR="009E1AE6">
              <w:rPr>
                <w:rFonts w:ascii="Times New Roman" w:hAnsi="Times New Roman"/>
                <w:sz w:val="24"/>
                <w:szCs w:val="24"/>
              </w:rPr>
              <w:t>4*</w:t>
            </w:r>
            <w:r w:rsidRPr="009F2338">
              <w:rPr>
                <w:rFonts w:ascii="Times New Roman" w:hAnsi="Times New Roman"/>
                <w:sz w:val="24"/>
                <w:szCs w:val="24"/>
              </w:rPr>
              <w:t xml:space="preserve"> Выполнение работ по дополнительной смежной профессии «С</w:t>
            </w:r>
            <w:r>
              <w:rPr>
                <w:rFonts w:ascii="Times New Roman" w:hAnsi="Times New Roman"/>
                <w:sz w:val="24"/>
                <w:szCs w:val="24"/>
              </w:rPr>
              <w:t>варщик</w:t>
            </w:r>
            <w:r w:rsidRPr="009F2338">
              <w:rPr>
                <w:rFonts w:ascii="Times New Roman" w:hAnsi="Times New Roman"/>
                <w:sz w:val="24"/>
                <w:szCs w:val="24"/>
              </w:rPr>
              <w:t>»</w:t>
            </w:r>
          </w:p>
        </w:tc>
      </w:tr>
    </w:tbl>
    <w:p w:rsidR="00C07FB3" w:rsidRDefault="00C07FB3" w:rsidP="00C07FB3">
      <w:pPr>
        <w:pStyle w:val="a4"/>
        <w:spacing w:line="276" w:lineRule="auto"/>
        <w:ind w:left="0" w:firstLine="709"/>
        <w:jc w:val="both"/>
        <w:rPr>
          <w:rFonts w:ascii="Times New Roman" w:hAnsi="Times New Roman" w:cs="Times New Roman"/>
          <w:i/>
          <w:iCs/>
          <w:shd w:val="clear" w:color="auto" w:fill="FFFFFF"/>
        </w:rPr>
      </w:pPr>
    </w:p>
    <w:p w:rsidR="0035019E" w:rsidRPr="008C4F91" w:rsidRDefault="0035019E" w:rsidP="0035019E">
      <w:pPr>
        <w:jc w:val="right"/>
        <w:rPr>
          <w:rFonts w:ascii="Times New Roman" w:hAnsi="Times New Roman" w:cs="Times New Roman"/>
          <w:b/>
          <w:bCs/>
          <w:sz w:val="24"/>
          <w:szCs w:val="24"/>
          <w:shd w:val="clear" w:color="auto" w:fill="FFFFFF"/>
        </w:rPr>
      </w:pPr>
      <w:r w:rsidRPr="008C4F91">
        <w:rPr>
          <w:rFonts w:ascii="Times New Roman" w:hAnsi="Times New Roman" w:cs="Times New Roman"/>
          <w:b/>
          <w:bCs/>
          <w:sz w:val="24"/>
          <w:szCs w:val="24"/>
          <w:shd w:val="clear" w:color="auto" w:fill="FFFFFF"/>
        </w:rPr>
        <w:t xml:space="preserve">Таблица </w:t>
      </w:r>
      <w:r>
        <w:rPr>
          <w:rFonts w:ascii="Times New Roman" w:hAnsi="Times New Roman" w:cs="Times New Roman"/>
          <w:b/>
          <w:bCs/>
          <w:sz w:val="24"/>
          <w:szCs w:val="24"/>
          <w:shd w:val="clear" w:color="auto" w:fill="FFFFFF"/>
        </w:rPr>
        <w:t>2</w:t>
      </w:r>
      <w:r w:rsidRPr="008C4F91">
        <w:rPr>
          <w:rFonts w:ascii="Times New Roman" w:hAnsi="Times New Roman" w:cs="Times New Roman"/>
          <w:b/>
          <w:bCs/>
          <w:sz w:val="24"/>
          <w:szCs w:val="24"/>
          <w:shd w:val="clear" w:color="auto" w:fill="FFFFFF"/>
        </w:rPr>
        <w:t xml:space="preserve"> </w:t>
      </w:r>
    </w:p>
    <w:p w:rsidR="00D13E2F" w:rsidRDefault="00D13E2F" w:rsidP="0056201B">
      <w:pPr>
        <w:spacing w:after="120"/>
        <w:jc w:val="center"/>
        <w:rPr>
          <w:rFonts w:ascii="Times New Roman" w:hAnsi="Times New Roman"/>
          <w:b/>
          <w:sz w:val="24"/>
          <w:szCs w:val="24"/>
        </w:rPr>
      </w:pPr>
      <w:r>
        <w:rPr>
          <w:rFonts w:ascii="Times New Roman" w:hAnsi="Times New Roman"/>
          <w:b/>
          <w:sz w:val="24"/>
          <w:szCs w:val="24"/>
        </w:rPr>
        <w:t xml:space="preserve">Перечень результатов, демонстрируемых </w:t>
      </w:r>
      <w:r w:rsidR="0056201B">
        <w:rPr>
          <w:rFonts w:ascii="Times New Roman" w:hAnsi="Times New Roman"/>
          <w:b/>
          <w:sz w:val="24"/>
          <w:szCs w:val="24"/>
        </w:rPr>
        <w:t>выпускником</w:t>
      </w:r>
    </w:p>
    <w:tbl>
      <w:tblPr>
        <w:tblW w:w="5000" w:type="pct"/>
        <w:tblInd w:w="10" w:type="dxa"/>
        <w:tblLayout w:type="fixed"/>
        <w:tblCellMar>
          <w:left w:w="5" w:type="dxa"/>
          <w:right w:w="5" w:type="dxa"/>
        </w:tblCellMar>
        <w:tblLook w:val="0000" w:firstRow="0" w:lastRow="0" w:firstColumn="0" w:lastColumn="0" w:noHBand="0" w:noVBand="0"/>
      </w:tblPr>
      <w:tblGrid>
        <w:gridCol w:w="3394"/>
        <w:gridCol w:w="6255"/>
      </w:tblGrid>
      <w:tr w:rsidR="00D13E2F" w:rsidRPr="00692697" w:rsidTr="00F456D7">
        <w:trPr>
          <w:trHeight w:val="472"/>
        </w:trPr>
        <w:tc>
          <w:tcPr>
            <w:tcW w:w="3394" w:type="dxa"/>
            <w:tcBorders>
              <w:top w:val="single" w:sz="4" w:space="0" w:color="000000"/>
              <w:left w:val="single" w:sz="4" w:space="0" w:color="000000"/>
              <w:bottom w:val="single" w:sz="4" w:space="0" w:color="000000"/>
              <w:right w:val="single" w:sz="4" w:space="0" w:color="000000"/>
            </w:tcBorders>
          </w:tcPr>
          <w:p w:rsidR="00D13E2F" w:rsidRPr="00692697" w:rsidRDefault="00D13E2F" w:rsidP="00D25349">
            <w:pPr>
              <w:widowControl w:val="0"/>
              <w:jc w:val="center"/>
              <w:rPr>
                <w:rFonts w:ascii="Times New Roman" w:hAnsi="Times New Roman"/>
                <w:b/>
                <w:bCs/>
                <w:color w:val="000000"/>
                <w:sz w:val="24"/>
                <w:szCs w:val="24"/>
              </w:rPr>
            </w:pPr>
            <w:r w:rsidRPr="00692697">
              <w:rPr>
                <w:rFonts w:ascii="Times New Roman" w:hAnsi="Times New Roman"/>
                <w:color w:val="000000"/>
                <w:sz w:val="24"/>
                <w:szCs w:val="24"/>
                <w:shd w:val="clear" w:color="auto" w:fill="FFFFFF"/>
                <w:lang w:eastAsia="ru-RU"/>
              </w:rPr>
              <w:t xml:space="preserve">Оцениваемые виды деятельности </w:t>
            </w:r>
          </w:p>
        </w:tc>
        <w:tc>
          <w:tcPr>
            <w:tcW w:w="6255" w:type="dxa"/>
            <w:tcBorders>
              <w:top w:val="single" w:sz="4" w:space="0" w:color="000000"/>
              <w:left w:val="single" w:sz="4" w:space="0" w:color="000000"/>
              <w:bottom w:val="single" w:sz="4" w:space="0" w:color="000000"/>
              <w:right w:val="single" w:sz="4" w:space="0" w:color="000000"/>
            </w:tcBorders>
          </w:tcPr>
          <w:p w:rsidR="00D13E2F" w:rsidRPr="00692697" w:rsidRDefault="00D13E2F" w:rsidP="00D25349">
            <w:pPr>
              <w:widowControl w:val="0"/>
              <w:jc w:val="center"/>
              <w:rPr>
                <w:rFonts w:ascii="Times New Roman" w:hAnsi="Times New Roman"/>
                <w:b/>
                <w:bCs/>
                <w:color w:val="000000"/>
                <w:sz w:val="24"/>
                <w:szCs w:val="24"/>
              </w:rPr>
            </w:pPr>
            <w:r w:rsidRPr="00692697">
              <w:rPr>
                <w:rFonts w:ascii="Times New Roman" w:hAnsi="Times New Roman"/>
                <w:color w:val="000000"/>
                <w:sz w:val="24"/>
                <w:szCs w:val="24"/>
                <w:shd w:val="clear" w:color="auto" w:fill="FFFFFF"/>
                <w:lang w:eastAsia="ru-RU"/>
              </w:rPr>
              <w:t>Профессиональные компетенции</w:t>
            </w:r>
          </w:p>
        </w:tc>
      </w:tr>
      <w:tr w:rsidR="00C0492C" w:rsidRPr="00692697" w:rsidTr="00F456D7">
        <w:trPr>
          <w:trHeight w:val="259"/>
        </w:trPr>
        <w:tc>
          <w:tcPr>
            <w:tcW w:w="3394" w:type="dxa"/>
            <w:vMerge w:val="restart"/>
            <w:tcBorders>
              <w:top w:val="single" w:sz="4" w:space="0" w:color="000000"/>
              <w:left w:val="single" w:sz="4" w:space="0" w:color="000000"/>
              <w:right w:val="single" w:sz="4" w:space="0" w:color="000000"/>
            </w:tcBorders>
          </w:tcPr>
          <w:p w:rsidR="00C0492C" w:rsidRPr="00F456D7" w:rsidRDefault="00C0492C" w:rsidP="00D25349">
            <w:pPr>
              <w:widowControl w:val="0"/>
              <w:rPr>
                <w:rFonts w:ascii="Times New Roman" w:hAnsi="Times New Roman"/>
                <w:sz w:val="24"/>
                <w:szCs w:val="24"/>
              </w:rPr>
            </w:pPr>
            <w:r w:rsidRPr="001B209D">
              <w:rPr>
                <w:rFonts w:ascii="Times New Roman" w:eastAsia="Calibri" w:hAnsi="Times New Roman"/>
                <w:b/>
                <w:color w:val="000000"/>
                <w:spacing w:val="2"/>
                <w:sz w:val="24"/>
                <w:szCs w:val="24"/>
                <w:shd w:val="clear" w:color="auto" w:fill="FFFFFF"/>
              </w:rPr>
              <w:t xml:space="preserve">Вид деятельности 1 </w:t>
            </w:r>
            <w:r w:rsidRPr="00962E6D">
              <w:rPr>
                <w:rFonts w:ascii="Times New Roman" w:hAnsi="Times New Roman"/>
                <w:sz w:val="24"/>
                <w:szCs w:val="24"/>
              </w:rPr>
              <w:t>Выполнение слесарных работ по изготовлению инструментов</w:t>
            </w:r>
          </w:p>
        </w:tc>
        <w:tc>
          <w:tcPr>
            <w:tcW w:w="6255" w:type="dxa"/>
            <w:tcBorders>
              <w:top w:val="single" w:sz="4" w:space="0" w:color="000000"/>
              <w:left w:val="single" w:sz="4" w:space="0" w:color="000000"/>
              <w:bottom w:val="single" w:sz="4" w:space="0" w:color="000000"/>
              <w:right w:val="single" w:sz="4" w:space="0" w:color="000000"/>
            </w:tcBorders>
          </w:tcPr>
          <w:p w:rsidR="00C0492C" w:rsidRPr="001B209D" w:rsidRDefault="00C0492C" w:rsidP="00191BA5">
            <w:pPr>
              <w:rPr>
                <w:rFonts w:ascii="Times New Roman" w:hAnsi="Times New Roman"/>
                <w:color w:val="000000"/>
                <w:sz w:val="24"/>
                <w:szCs w:val="24"/>
              </w:rPr>
            </w:pPr>
            <w:r w:rsidRPr="001B209D">
              <w:rPr>
                <w:rFonts w:ascii="Times New Roman" w:hAnsi="Times New Roman"/>
                <w:color w:val="000000"/>
                <w:sz w:val="24"/>
                <w:szCs w:val="24"/>
              </w:rPr>
              <w:t>ПК 1.1</w:t>
            </w:r>
            <w:proofErr w:type="gramStart"/>
            <w:r>
              <w:rPr>
                <w:rFonts w:ascii="Times New Roman" w:hAnsi="Times New Roman"/>
                <w:color w:val="000000"/>
                <w:sz w:val="24"/>
                <w:szCs w:val="24"/>
              </w:rPr>
              <w:t xml:space="preserve"> </w:t>
            </w:r>
            <w:r w:rsidRPr="00536AF8">
              <w:rPr>
                <w:rFonts w:ascii="Times New Roman" w:eastAsia="Calibri" w:hAnsi="Times New Roman"/>
                <w:sz w:val="24"/>
                <w:szCs w:val="24"/>
              </w:rPr>
              <w:t>В</w:t>
            </w:r>
            <w:proofErr w:type="gramEnd"/>
            <w:r w:rsidRPr="00536AF8">
              <w:rPr>
                <w:rFonts w:ascii="Times New Roman" w:eastAsia="Calibri" w:hAnsi="Times New Roman"/>
                <w:sz w:val="24"/>
                <w:szCs w:val="24"/>
              </w:rPr>
              <w:t>ыполнять подготовку рабочего места, заготовок, инструментов, приспособлений в соответствии с производственным заданием с соблюдением требований охраны труда, пожарной, промышленной и экологической безопасности, правил организации рабочего места</w:t>
            </w:r>
          </w:p>
        </w:tc>
      </w:tr>
      <w:tr w:rsidR="00C0492C" w:rsidRPr="00692697" w:rsidTr="00F456D7">
        <w:trPr>
          <w:trHeight w:val="250"/>
        </w:trPr>
        <w:tc>
          <w:tcPr>
            <w:tcW w:w="3394" w:type="dxa"/>
            <w:vMerge/>
            <w:tcBorders>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p>
        </w:tc>
        <w:tc>
          <w:tcPr>
            <w:tcW w:w="6255" w:type="dxa"/>
            <w:tcBorders>
              <w:top w:val="single" w:sz="4" w:space="0" w:color="000000"/>
              <w:left w:val="single" w:sz="4" w:space="0" w:color="000000"/>
              <w:bottom w:val="single" w:sz="4" w:space="0" w:color="000000"/>
              <w:right w:val="single" w:sz="4" w:space="0" w:color="000000"/>
            </w:tcBorders>
          </w:tcPr>
          <w:p w:rsidR="00C0492C" w:rsidRPr="001B209D" w:rsidRDefault="00C0492C" w:rsidP="00191BA5">
            <w:pPr>
              <w:rPr>
                <w:rFonts w:ascii="Times New Roman" w:hAnsi="Times New Roman"/>
                <w:color w:val="000000"/>
                <w:sz w:val="24"/>
                <w:szCs w:val="24"/>
              </w:rPr>
            </w:pPr>
            <w:r w:rsidRPr="001B209D">
              <w:rPr>
                <w:rFonts w:ascii="Times New Roman" w:hAnsi="Times New Roman"/>
                <w:color w:val="000000"/>
                <w:sz w:val="24"/>
                <w:szCs w:val="24"/>
              </w:rPr>
              <w:t>ПК 1.2</w:t>
            </w:r>
            <w:proofErr w:type="gramStart"/>
            <w:r>
              <w:rPr>
                <w:rFonts w:ascii="Times New Roman" w:hAnsi="Times New Roman"/>
                <w:color w:val="000000"/>
                <w:sz w:val="24"/>
                <w:szCs w:val="24"/>
              </w:rPr>
              <w:t xml:space="preserve"> </w:t>
            </w:r>
            <w:r w:rsidRPr="00536AF8">
              <w:rPr>
                <w:rFonts w:ascii="Times New Roman" w:eastAsia="Calibri" w:hAnsi="Times New Roman"/>
                <w:sz w:val="24"/>
                <w:szCs w:val="24"/>
              </w:rPr>
              <w:t>В</w:t>
            </w:r>
            <w:proofErr w:type="gramEnd"/>
            <w:r w:rsidRPr="00536AF8">
              <w:rPr>
                <w:rFonts w:ascii="Times New Roman" w:eastAsia="Calibri" w:hAnsi="Times New Roman"/>
                <w:sz w:val="24"/>
                <w:szCs w:val="24"/>
              </w:rPr>
              <w:t>ыполнять слесарную обработку в соответствии с производственным заданием с соблюдением требований охраны труда</w:t>
            </w:r>
          </w:p>
        </w:tc>
      </w:tr>
      <w:tr w:rsidR="00C0492C" w:rsidRPr="00692697" w:rsidTr="00F456D7">
        <w:trPr>
          <w:trHeight w:val="347"/>
        </w:trPr>
        <w:tc>
          <w:tcPr>
            <w:tcW w:w="3394" w:type="dxa"/>
            <w:vMerge/>
            <w:tcBorders>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p>
        </w:tc>
        <w:tc>
          <w:tcPr>
            <w:tcW w:w="6255" w:type="dxa"/>
            <w:tcBorders>
              <w:top w:val="single" w:sz="4" w:space="0" w:color="000000"/>
              <w:left w:val="single" w:sz="4" w:space="0" w:color="000000"/>
              <w:bottom w:val="single" w:sz="4" w:space="0" w:color="000000"/>
              <w:right w:val="single" w:sz="4" w:space="0" w:color="000000"/>
            </w:tcBorders>
          </w:tcPr>
          <w:p w:rsidR="00C0492C" w:rsidRPr="001B209D" w:rsidRDefault="00C0492C" w:rsidP="00191BA5">
            <w:pPr>
              <w:rPr>
                <w:rFonts w:ascii="Times New Roman" w:hAnsi="Times New Roman"/>
                <w:color w:val="000000"/>
                <w:sz w:val="24"/>
                <w:szCs w:val="24"/>
              </w:rPr>
            </w:pPr>
            <w:r w:rsidRPr="00536AF8">
              <w:rPr>
                <w:rFonts w:ascii="Times New Roman" w:eastAsia="Calibri" w:hAnsi="Times New Roman"/>
                <w:sz w:val="24"/>
                <w:szCs w:val="24"/>
              </w:rPr>
              <w:t>ПК 1.3. Выполнять сборку и регулировку приспособлений и инструментов в соответствии с производственным заданием с соблюдением требований охраны труда.</w:t>
            </w:r>
          </w:p>
        </w:tc>
      </w:tr>
      <w:tr w:rsidR="00C0492C" w:rsidRPr="00692697" w:rsidTr="00F456D7">
        <w:trPr>
          <w:trHeight w:val="347"/>
        </w:trPr>
        <w:tc>
          <w:tcPr>
            <w:tcW w:w="3394" w:type="dxa"/>
            <w:vMerge/>
            <w:tcBorders>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p>
        </w:tc>
        <w:tc>
          <w:tcPr>
            <w:tcW w:w="6255" w:type="dxa"/>
            <w:tcBorders>
              <w:top w:val="single" w:sz="4" w:space="0" w:color="000000"/>
              <w:left w:val="single" w:sz="4" w:space="0" w:color="000000"/>
              <w:bottom w:val="single" w:sz="4" w:space="0" w:color="000000"/>
              <w:right w:val="single" w:sz="4" w:space="0" w:color="000000"/>
            </w:tcBorders>
          </w:tcPr>
          <w:p w:rsidR="00C0492C" w:rsidRPr="00536AF8" w:rsidRDefault="00C0492C" w:rsidP="00191BA5">
            <w:pPr>
              <w:rPr>
                <w:rFonts w:ascii="Times New Roman" w:eastAsia="Calibri" w:hAnsi="Times New Roman"/>
                <w:sz w:val="24"/>
                <w:szCs w:val="24"/>
              </w:rPr>
            </w:pPr>
            <w:r w:rsidRPr="00536AF8">
              <w:rPr>
                <w:rFonts w:ascii="Times New Roman" w:hAnsi="Times New Roman"/>
                <w:sz w:val="24"/>
                <w:szCs w:val="24"/>
              </w:rPr>
              <w:t>ПК 1.4. Выполнять ремонт и наладку приспособлений и инструментов в соответствии с производственным заданием с соблюдением требований охраны труда</w:t>
            </w:r>
          </w:p>
        </w:tc>
      </w:tr>
      <w:tr w:rsidR="00C0492C" w:rsidRPr="00692697" w:rsidTr="00F456D7">
        <w:trPr>
          <w:trHeight w:val="86"/>
        </w:trPr>
        <w:tc>
          <w:tcPr>
            <w:tcW w:w="3394" w:type="dxa"/>
            <w:vMerge w:val="restart"/>
            <w:tcBorders>
              <w:top w:val="single" w:sz="4" w:space="0" w:color="000000"/>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r w:rsidRPr="00003A7D">
              <w:rPr>
                <w:rFonts w:ascii="Times New Roman" w:eastAsia="Calibri" w:hAnsi="Times New Roman"/>
                <w:b/>
                <w:color w:val="000000"/>
                <w:spacing w:val="2"/>
                <w:sz w:val="24"/>
                <w:szCs w:val="24"/>
                <w:shd w:val="clear" w:color="auto" w:fill="FFFFFF"/>
              </w:rPr>
              <w:t xml:space="preserve">Вид деятельности 2 </w:t>
            </w:r>
            <w:r w:rsidRPr="00962E6D">
              <w:rPr>
                <w:rFonts w:ascii="Times New Roman" w:eastAsia="Calibri" w:hAnsi="Times New Roman"/>
                <w:sz w:val="24"/>
                <w:szCs w:val="24"/>
              </w:rPr>
              <w:t>Выполнение механосборочных работ изделий машиностроения</w:t>
            </w:r>
          </w:p>
        </w:tc>
        <w:tc>
          <w:tcPr>
            <w:tcW w:w="6255" w:type="dxa"/>
            <w:tcBorders>
              <w:top w:val="single" w:sz="4" w:space="0" w:color="000000"/>
              <w:left w:val="single" w:sz="4" w:space="0" w:color="000000"/>
              <w:right w:val="single" w:sz="4" w:space="0" w:color="000000"/>
            </w:tcBorders>
          </w:tcPr>
          <w:p w:rsidR="00C0492C" w:rsidRPr="00F456D7" w:rsidRDefault="00C0492C" w:rsidP="00191BA5">
            <w:pPr>
              <w:rPr>
                <w:rFonts w:ascii="Times New Roman" w:hAnsi="Times New Roman"/>
                <w:color w:val="000000"/>
                <w:sz w:val="24"/>
                <w:szCs w:val="24"/>
              </w:rPr>
            </w:pPr>
            <w:r w:rsidRPr="00536AF8">
              <w:rPr>
                <w:rFonts w:ascii="Times New Roman" w:hAnsi="Times New Roman"/>
                <w:sz w:val="24"/>
                <w:szCs w:val="24"/>
              </w:rPr>
              <w:t xml:space="preserve">ПК 2.1. </w:t>
            </w:r>
            <w:r w:rsidRPr="00536AF8">
              <w:rPr>
                <w:rFonts w:ascii="Times New Roman" w:eastAsia="Calibri" w:hAnsi="Times New Roman"/>
                <w:sz w:val="24"/>
                <w:szCs w:val="24"/>
              </w:rPr>
              <w:t>Подготавливать оборудование, инструменты, рабочее место для сборки и смазки узлов и механизмов, механической, гидравлической, пневматической частей изделий машиностроения в соответствии с производственным заданием с соблюдением требований охраны труда, пожарной, промышленной и экологической безопасности, правил организации рабочего места</w:t>
            </w:r>
          </w:p>
        </w:tc>
      </w:tr>
      <w:tr w:rsidR="00C0492C" w:rsidRPr="00692697" w:rsidTr="00F456D7">
        <w:trPr>
          <w:trHeight w:val="236"/>
        </w:trPr>
        <w:tc>
          <w:tcPr>
            <w:tcW w:w="3394" w:type="dxa"/>
            <w:vMerge/>
            <w:tcBorders>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p>
        </w:tc>
        <w:tc>
          <w:tcPr>
            <w:tcW w:w="6255" w:type="dxa"/>
            <w:tcBorders>
              <w:top w:val="single" w:sz="4" w:space="0" w:color="000000"/>
              <w:left w:val="single" w:sz="4" w:space="0" w:color="000000"/>
              <w:bottom w:val="single" w:sz="4" w:space="0" w:color="000000"/>
              <w:right w:val="single" w:sz="4" w:space="0" w:color="000000"/>
            </w:tcBorders>
          </w:tcPr>
          <w:p w:rsidR="00C0492C" w:rsidRPr="00003A7D" w:rsidRDefault="00C0492C" w:rsidP="00191BA5">
            <w:pPr>
              <w:rPr>
                <w:rFonts w:ascii="Times New Roman" w:hAnsi="Times New Roman"/>
                <w:color w:val="000000"/>
                <w:sz w:val="24"/>
                <w:szCs w:val="24"/>
              </w:rPr>
            </w:pPr>
            <w:r w:rsidRPr="00536AF8">
              <w:rPr>
                <w:rFonts w:ascii="Times New Roman" w:eastAsia="Calibri" w:hAnsi="Times New Roman"/>
                <w:sz w:val="24"/>
                <w:szCs w:val="24"/>
              </w:rPr>
              <w:t>ПК 2.2.</w:t>
            </w:r>
            <w:r w:rsidRPr="00536AF8">
              <w:rPr>
                <w:rFonts w:ascii="Times New Roman" w:hAnsi="Times New Roman"/>
                <w:sz w:val="24"/>
                <w:szCs w:val="24"/>
              </w:rPr>
              <w:t xml:space="preserve"> </w:t>
            </w:r>
            <w:r w:rsidRPr="00536AF8">
              <w:rPr>
                <w:rFonts w:ascii="Times New Roman" w:eastAsia="Calibri" w:hAnsi="Times New Roman"/>
                <w:sz w:val="24"/>
                <w:szCs w:val="24"/>
              </w:rPr>
              <w:t>Выполнять слесарную обработку с помощью ручного и механизированного слесарно-сборочного инструмента в соответствии с производственным заданием с соблюдением требований охраны труда</w:t>
            </w:r>
          </w:p>
        </w:tc>
      </w:tr>
      <w:tr w:rsidR="00C0492C" w:rsidRPr="00692697" w:rsidTr="00F456D7">
        <w:trPr>
          <w:trHeight w:val="118"/>
        </w:trPr>
        <w:tc>
          <w:tcPr>
            <w:tcW w:w="3394" w:type="dxa"/>
            <w:vMerge/>
            <w:tcBorders>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p>
        </w:tc>
        <w:tc>
          <w:tcPr>
            <w:tcW w:w="6255" w:type="dxa"/>
            <w:tcBorders>
              <w:top w:val="single" w:sz="4" w:space="0" w:color="000000"/>
              <w:left w:val="single" w:sz="4" w:space="0" w:color="000000"/>
              <w:bottom w:val="single" w:sz="4" w:space="0" w:color="000000"/>
              <w:right w:val="single" w:sz="4" w:space="0" w:color="000000"/>
            </w:tcBorders>
          </w:tcPr>
          <w:p w:rsidR="00C0492C" w:rsidRPr="00003A7D" w:rsidRDefault="00C0492C" w:rsidP="00191BA5">
            <w:pPr>
              <w:rPr>
                <w:rFonts w:ascii="Times New Roman" w:hAnsi="Times New Roman"/>
                <w:color w:val="000000"/>
                <w:sz w:val="24"/>
                <w:szCs w:val="24"/>
              </w:rPr>
            </w:pPr>
            <w:r w:rsidRPr="00536AF8">
              <w:rPr>
                <w:rFonts w:ascii="Times New Roman" w:eastAsia="Calibri" w:hAnsi="Times New Roman"/>
                <w:sz w:val="24"/>
                <w:szCs w:val="24"/>
              </w:rPr>
              <w:t>ПК 2.3. Выполнять сборку машиностроительных изделий, их узлов и механизмов</w:t>
            </w:r>
          </w:p>
        </w:tc>
      </w:tr>
      <w:tr w:rsidR="00C0492C" w:rsidRPr="00692697" w:rsidTr="00F456D7">
        <w:trPr>
          <w:trHeight w:val="118"/>
        </w:trPr>
        <w:tc>
          <w:tcPr>
            <w:tcW w:w="3394" w:type="dxa"/>
            <w:vMerge/>
            <w:tcBorders>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p>
        </w:tc>
        <w:tc>
          <w:tcPr>
            <w:tcW w:w="6255" w:type="dxa"/>
            <w:tcBorders>
              <w:top w:val="single" w:sz="4" w:space="0" w:color="000000"/>
              <w:left w:val="single" w:sz="4" w:space="0" w:color="000000"/>
              <w:bottom w:val="single" w:sz="4" w:space="0" w:color="000000"/>
              <w:right w:val="single" w:sz="4" w:space="0" w:color="000000"/>
            </w:tcBorders>
          </w:tcPr>
          <w:p w:rsidR="00C0492C" w:rsidRPr="00536AF8" w:rsidRDefault="00C0492C" w:rsidP="00191BA5">
            <w:pPr>
              <w:rPr>
                <w:rFonts w:ascii="Times New Roman" w:eastAsia="Calibri" w:hAnsi="Times New Roman"/>
                <w:sz w:val="24"/>
                <w:szCs w:val="24"/>
              </w:rPr>
            </w:pPr>
            <w:r w:rsidRPr="00536AF8">
              <w:rPr>
                <w:rFonts w:ascii="Times New Roman" w:eastAsia="Calibri" w:hAnsi="Times New Roman"/>
                <w:sz w:val="24"/>
                <w:szCs w:val="24"/>
              </w:rPr>
              <w:t>ПК 2.4. Выполнять испытание собираемых или собранных узлов и агрегатов на специальных стендах</w:t>
            </w:r>
          </w:p>
        </w:tc>
      </w:tr>
      <w:tr w:rsidR="00C0492C" w:rsidRPr="00692697" w:rsidTr="00F456D7">
        <w:trPr>
          <w:trHeight w:val="118"/>
        </w:trPr>
        <w:tc>
          <w:tcPr>
            <w:tcW w:w="3394" w:type="dxa"/>
            <w:vMerge/>
            <w:tcBorders>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p>
        </w:tc>
        <w:tc>
          <w:tcPr>
            <w:tcW w:w="6255" w:type="dxa"/>
            <w:tcBorders>
              <w:top w:val="single" w:sz="4" w:space="0" w:color="000000"/>
              <w:left w:val="single" w:sz="4" w:space="0" w:color="000000"/>
              <w:bottom w:val="single" w:sz="4" w:space="0" w:color="000000"/>
              <w:right w:val="single" w:sz="4" w:space="0" w:color="000000"/>
            </w:tcBorders>
          </w:tcPr>
          <w:p w:rsidR="00C0492C" w:rsidRPr="00536AF8" w:rsidRDefault="00C0492C" w:rsidP="00191BA5">
            <w:pPr>
              <w:rPr>
                <w:rFonts w:ascii="Times New Roman" w:eastAsia="Calibri" w:hAnsi="Times New Roman"/>
                <w:sz w:val="24"/>
                <w:szCs w:val="24"/>
              </w:rPr>
            </w:pPr>
            <w:r w:rsidRPr="00536AF8">
              <w:rPr>
                <w:rFonts w:ascii="Times New Roman" w:eastAsia="Calibri" w:hAnsi="Times New Roman"/>
                <w:sz w:val="24"/>
                <w:szCs w:val="24"/>
              </w:rPr>
              <w:t>ПК 2.5. Выполнять выявление и устранение дефектов собранных узлов и агрегатов</w:t>
            </w:r>
          </w:p>
        </w:tc>
      </w:tr>
      <w:tr w:rsidR="00C0492C" w:rsidRPr="00692697" w:rsidTr="00F456D7">
        <w:trPr>
          <w:trHeight w:val="118"/>
        </w:trPr>
        <w:tc>
          <w:tcPr>
            <w:tcW w:w="3394" w:type="dxa"/>
            <w:vMerge w:val="restart"/>
            <w:tcBorders>
              <w:left w:val="single" w:sz="4" w:space="0" w:color="000000"/>
              <w:right w:val="single" w:sz="4" w:space="0" w:color="000000"/>
            </w:tcBorders>
          </w:tcPr>
          <w:p w:rsidR="00C0492C" w:rsidRPr="00444071" w:rsidRDefault="00C0492C" w:rsidP="00D25349">
            <w:pPr>
              <w:widowControl w:val="0"/>
              <w:rPr>
                <w:rFonts w:ascii="Times New Roman" w:hAnsi="Times New Roman"/>
                <w:color w:val="0070C0"/>
                <w:sz w:val="24"/>
                <w:szCs w:val="24"/>
              </w:rPr>
            </w:pPr>
            <w:r w:rsidRPr="00003A7D">
              <w:rPr>
                <w:rFonts w:ascii="Times New Roman" w:eastAsia="Calibri" w:hAnsi="Times New Roman"/>
                <w:b/>
                <w:color w:val="000000"/>
                <w:spacing w:val="2"/>
                <w:sz w:val="24"/>
                <w:szCs w:val="24"/>
                <w:shd w:val="clear" w:color="auto" w:fill="FFFFFF"/>
              </w:rPr>
              <w:t xml:space="preserve">Вид деятельности </w:t>
            </w:r>
            <w:r>
              <w:rPr>
                <w:rFonts w:ascii="Times New Roman" w:eastAsia="Calibri" w:hAnsi="Times New Roman"/>
                <w:b/>
                <w:color w:val="000000"/>
                <w:spacing w:val="2"/>
                <w:sz w:val="24"/>
                <w:szCs w:val="24"/>
                <w:shd w:val="clear" w:color="auto" w:fill="FFFFFF"/>
              </w:rPr>
              <w:t xml:space="preserve">3 </w:t>
            </w:r>
            <w:r w:rsidRPr="00962E6D">
              <w:rPr>
                <w:rFonts w:ascii="Times New Roman" w:eastAsia="Calibri" w:hAnsi="Times New Roman"/>
                <w:sz w:val="24"/>
                <w:szCs w:val="24"/>
              </w:rPr>
              <w:t>Выполнение слесарно-ремонтных работ агрегатов и машин</w:t>
            </w:r>
          </w:p>
        </w:tc>
        <w:tc>
          <w:tcPr>
            <w:tcW w:w="6255" w:type="dxa"/>
            <w:tcBorders>
              <w:top w:val="single" w:sz="4" w:space="0" w:color="000000"/>
              <w:left w:val="single" w:sz="4" w:space="0" w:color="000000"/>
              <w:bottom w:val="single" w:sz="4" w:space="0" w:color="000000"/>
              <w:right w:val="single" w:sz="4" w:space="0" w:color="000000"/>
            </w:tcBorders>
          </w:tcPr>
          <w:p w:rsidR="00C0492C" w:rsidRPr="00003A7D" w:rsidRDefault="00C0492C" w:rsidP="00191BA5">
            <w:pPr>
              <w:rPr>
                <w:rFonts w:ascii="Times New Roman" w:hAnsi="Times New Roman"/>
                <w:color w:val="000000"/>
                <w:sz w:val="24"/>
                <w:szCs w:val="24"/>
              </w:rPr>
            </w:pPr>
            <w:r w:rsidRPr="00536AF8">
              <w:rPr>
                <w:rFonts w:ascii="Times New Roman" w:eastAsia="Calibri" w:hAnsi="Times New Roman"/>
                <w:sz w:val="24"/>
                <w:szCs w:val="24"/>
              </w:rPr>
              <w:t>ПК 3.1.</w:t>
            </w:r>
            <w:r w:rsidRPr="00536AF8">
              <w:rPr>
                <w:rFonts w:ascii="Times New Roman" w:hAnsi="Times New Roman"/>
                <w:sz w:val="24"/>
                <w:szCs w:val="24"/>
              </w:rPr>
              <w:t xml:space="preserve"> </w:t>
            </w:r>
            <w:r w:rsidRPr="00536AF8">
              <w:rPr>
                <w:rFonts w:ascii="Times New Roman" w:eastAsia="Calibri" w:hAnsi="Times New Roman"/>
                <w:sz w:val="24"/>
                <w:szCs w:val="24"/>
              </w:rPr>
              <w:t>Подготавливать рабочее место, инструменты и приспособления для ремонтных работ в соответствии с производственным заданием с соблюдением требований охраны труда, пожарной, промышленной и экологической безопасности, правил организации рабочего места</w:t>
            </w:r>
          </w:p>
        </w:tc>
      </w:tr>
      <w:tr w:rsidR="00C0492C" w:rsidRPr="00692697" w:rsidTr="00F456D7">
        <w:trPr>
          <w:trHeight w:val="118"/>
        </w:trPr>
        <w:tc>
          <w:tcPr>
            <w:tcW w:w="3394" w:type="dxa"/>
            <w:vMerge/>
            <w:tcBorders>
              <w:left w:val="single" w:sz="4" w:space="0" w:color="000000"/>
              <w:right w:val="single" w:sz="4" w:space="0" w:color="000000"/>
            </w:tcBorders>
          </w:tcPr>
          <w:p w:rsidR="00C0492C" w:rsidRPr="00003A7D" w:rsidRDefault="00C0492C" w:rsidP="00D25349">
            <w:pPr>
              <w:widowControl w:val="0"/>
              <w:rPr>
                <w:rFonts w:ascii="Times New Roman" w:eastAsia="Calibri" w:hAnsi="Times New Roman"/>
                <w:b/>
                <w:color w:val="000000"/>
                <w:spacing w:val="2"/>
                <w:sz w:val="24"/>
                <w:szCs w:val="24"/>
                <w:shd w:val="clear" w:color="auto" w:fill="FFFFFF"/>
              </w:rPr>
            </w:pPr>
          </w:p>
        </w:tc>
        <w:tc>
          <w:tcPr>
            <w:tcW w:w="6255" w:type="dxa"/>
            <w:tcBorders>
              <w:top w:val="single" w:sz="4" w:space="0" w:color="000000"/>
              <w:left w:val="single" w:sz="4" w:space="0" w:color="000000"/>
              <w:bottom w:val="single" w:sz="4" w:space="0" w:color="000000"/>
              <w:right w:val="single" w:sz="4" w:space="0" w:color="000000"/>
            </w:tcBorders>
          </w:tcPr>
          <w:p w:rsidR="00C0492C" w:rsidRPr="00536AF8" w:rsidRDefault="00C0492C" w:rsidP="00191BA5">
            <w:pPr>
              <w:rPr>
                <w:rFonts w:ascii="Times New Roman" w:eastAsia="Calibri" w:hAnsi="Times New Roman"/>
                <w:sz w:val="24"/>
                <w:szCs w:val="24"/>
              </w:rPr>
            </w:pPr>
            <w:r w:rsidRPr="00536AF8">
              <w:rPr>
                <w:rFonts w:ascii="Times New Roman" w:eastAsia="Calibri" w:hAnsi="Times New Roman"/>
                <w:sz w:val="24"/>
                <w:szCs w:val="24"/>
              </w:rPr>
              <w:t>ПК 3.2. Выполнять ремонт отдельных деталей и узлов, входящих в состав оборудования, агрегатов и машин</w:t>
            </w:r>
          </w:p>
        </w:tc>
      </w:tr>
      <w:tr w:rsidR="00C0492C" w:rsidRPr="00692697" w:rsidTr="00F456D7">
        <w:trPr>
          <w:trHeight w:val="118"/>
        </w:trPr>
        <w:tc>
          <w:tcPr>
            <w:tcW w:w="3394" w:type="dxa"/>
            <w:vMerge/>
            <w:tcBorders>
              <w:left w:val="single" w:sz="4" w:space="0" w:color="000000"/>
              <w:right w:val="single" w:sz="4" w:space="0" w:color="000000"/>
            </w:tcBorders>
          </w:tcPr>
          <w:p w:rsidR="00C0492C" w:rsidRPr="00003A7D" w:rsidRDefault="00C0492C" w:rsidP="00D25349">
            <w:pPr>
              <w:widowControl w:val="0"/>
              <w:rPr>
                <w:rFonts w:ascii="Times New Roman" w:eastAsia="Calibri" w:hAnsi="Times New Roman"/>
                <w:b/>
                <w:color w:val="000000"/>
                <w:spacing w:val="2"/>
                <w:sz w:val="24"/>
                <w:szCs w:val="24"/>
                <w:shd w:val="clear" w:color="auto" w:fill="FFFFFF"/>
              </w:rPr>
            </w:pPr>
          </w:p>
        </w:tc>
        <w:tc>
          <w:tcPr>
            <w:tcW w:w="6255" w:type="dxa"/>
            <w:tcBorders>
              <w:top w:val="single" w:sz="4" w:space="0" w:color="000000"/>
              <w:left w:val="single" w:sz="4" w:space="0" w:color="000000"/>
              <w:bottom w:val="single" w:sz="4" w:space="0" w:color="000000"/>
              <w:right w:val="single" w:sz="4" w:space="0" w:color="000000"/>
            </w:tcBorders>
          </w:tcPr>
          <w:p w:rsidR="00C0492C" w:rsidRPr="00536AF8" w:rsidRDefault="00C0492C" w:rsidP="00191BA5">
            <w:pPr>
              <w:rPr>
                <w:rFonts w:ascii="Times New Roman" w:eastAsia="Calibri" w:hAnsi="Times New Roman"/>
                <w:sz w:val="24"/>
                <w:szCs w:val="24"/>
              </w:rPr>
            </w:pPr>
            <w:r w:rsidRPr="00536AF8">
              <w:rPr>
                <w:rFonts w:ascii="Times New Roman" w:eastAsia="Calibri" w:hAnsi="Times New Roman"/>
                <w:sz w:val="24"/>
                <w:szCs w:val="24"/>
              </w:rPr>
              <w:t>ПК 3.3. Осуществлять регулировку механизмов отдельных деталей и узлов, входящих в состав оборудования, агрегатов и машин</w:t>
            </w:r>
          </w:p>
        </w:tc>
      </w:tr>
      <w:tr w:rsidR="00C0492C" w:rsidRPr="00692697" w:rsidTr="00F456D7">
        <w:trPr>
          <w:trHeight w:val="118"/>
        </w:trPr>
        <w:tc>
          <w:tcPr>
            <w:tcW w:w="3394" w:type="dxa"/>
            <w:vMerge/>
            <w:tcBorders>
              <w:left w:val="single" w:sz="4" w:space="0" w:color="000000"/>
              <w:right w:val="single" w:sz="4" w:space="0" w:color="000000"/>
            </w:tcBorders>
          </w:tcPr>
          <w:p w:rsidR="00C0492C" w:rsidRPr="00003A7D" w:rsidRDefault="00C0492C" w:rsidP="00D25349">
            <w:pPr>
              <w:widowControl w:val="0"/>
              <w:rPr>
                <w:rFonts w:ascii="Times New Roman" w:eastAsia="Calibri" w:hAnsi="Times New Roman"/>
                <w:b/>
                <w:color w:val="000000"/>
                <w:spacing w:val="2"/>
                <w:sz w:val="24"/>
                <w:szCs w:val="24"/>
                <w:shd w:val="clear" w:color="auto" w:fill="FFFFFF"/>
              </w:rPr>
            </w:pPr>
          </w:p>
        </w:tc>
        <w:tc>
          <w:tcPr>
            <w:tcW w:w="6255" w:type="dxa"/>
            <w:tcBorders>
              <w:top w:val="single" w:sz="4" w:space="0" w:color="000000"/>
              <w:left w:val="single" w:sz="4" w:space="0" w:color="000000"/>
              <w:bottom w:val="single" w:sz="4" w:space="0" w:color="000000"/>
              <w:right w:val="single" w:sz="4" w:space="0" w:color="000000"/>
            </w:tcBorders>
          </w:tcPr>
          <w:p w:rsidR="00C0492C" w:rsidRPr="00536AF8" w:rsidRDefault="00C0492C" w:rsidP="00191BA5">
            <w:pPr>
              <w:rPr>
                <w:rFonts w:ascii="Times New Roman" w:eastAsia="Calibri" w:hAnsi="Times New Roman"/>
                <w:sz w:val="24"/>
                <w:szCs w:val="24"/>
              </w:rPr>
            </w:pPr>
            <w:r w:rsidRPr="00536AF8">
              <w:rPr>
                <w:rFonts w:ascii="Times New Roman" w:eastAsia="Calibri" w:hAnsi="Times New Roman"/>
                <w:sz w:val="24"/>
                <w:szCs w:val="24"/>
              </w:rPr>
              <w:t xml:space="preserve">ПК 3.4. Определять </w:t>
            </w:r>
            <w:proofErr w:type="spellStart"/>
            <w:r w:rsidRPr="00536AF8">
              <w:rPr>
                <w:rFonts w:ascii="Times New Roman" w:eastAsia="Calibri" w:hAnsi="Times New Roman"/>
                <w:sz w:val="24"/>
                <w:szCs w:val="24"/>
              </w:rPr>
              <w:t>дефектацию</w:t>
            </w:r>
            <w:proofErr w:type="spellEnd"/>
            <w:r w:rsidRPr="00536AF8">
              <w:rPr>
                <w:rFonts w:ascii="Times New Roman" w:eastAsia="Calibri" w:hAnsi="Times New Roman"/>
                <w:sz w:val="24"/>
                <w:szCs w:val="24"/>
              </w:rPr>
              <w:t xml:space="preserve"> отдельных деталей и узлов, входящих в состав оборудования, агрегатов и машин</w:t>
            </w:r>
          </w:p>
        </w:tc>
      </w:tr>
      <w:tr w:rsidR="00191BA5" w:rsidRPr="00692697" w:rsidTr="00F456D7">
        <w:trPr>
          <w:trHeight w:val="118"/>
        </w:trPr>
        <w:tc>
          <w:tcPr>
            <w:tcW w:w="3394" w:type="dxa"/>
            <w:vMerge w:val="restart"/>
            <w:tcBorders>
              <w:left w:val="single" w:sz="4" w:space="0" w:color="000000"/>
              <w:right w:val="single" w:sz="4" w:space="0" w:color="000000"/>
            </w:tcBorders>
          </w:tcPr>
          <w:p w:rsidR="00191BA5" w:rsidRPr="00003A7D" w:rsidRDefault="00191BA5" w:rsidP="00F456D7">
            <w:pPr>
              <w:rPr>
                <w:rFonts w:ascii="Times New Roman" w:eastAsia="Calibri" w:hAnsi="Times New Roman"/>
                <w:b/>
                <w:color w:val="000000"/>
                <w:spacing w:val="2"/>
                <w:sz w:val="24"/>
                <w:szCs w:val="24"/>
                <w:shd w:val="clear" w:color="auto" w:fill="FFFFFF"/>
              </w:rPr>
            </w:pPr>
            <w:r w:rsidRPr="00003A7D">
              <w:rPr>
                <w:rFonts w:ascii="Times New Roman" w:eastAsia="Calibri" w:hAnsi="Times New Roman"/>
                <w:b/>
                <w:color w:val="000000"/>
                <w:spacing w:val="2"/>
                <w:sz w:val="24"/>
                <w:szCs w:val="24"/>
                <w:shd w:val="clear" w:color="auto" w:fill="FFFFFF"/>
              </w:rPr>
              <w:t xml:space="preserve">Вид деятельности, установленный работодателем </w:t>
            </w:r>
          </w:p>
          <w:p w:rsidR="00191BA5" w:rsidRPr="00444071" w:rsidRDefault="00191BA5" w:rsidP="00F456D7">
            <w:pPr>
              <w:widowControl w:val="0"/>
              <w:rPr>
                <w:rFonts w:ascii="Times New Roman" w:hAnsi="Times New Roman"/>
                <w:color w:val="0070C0"/>
                <w:sz w:val="24"/>
                <w:szCs w:val="24"/>
              </w:rPr>
            </w:pPr>
            <w:r w:rsidRPr="00003A7D">
              <w:rPr>
                <w:rFonts w:ascii="Times New Roman" w:hAnsi="Times New Roman"/>
                <w:sz w:val="24"/>
                <w:szCs w:val="24"/>
              </w:rPr>
              <w:lastRenderedPageBreak/>
              <w:t xml:space="preserve"> </w:t>
            </w:r>
            <w:r w:rsidR="00C0492C" w:rsidRPr="00B36660">
              <w:rPr>
                <w:rFonts w:ascii="Times New Roman" w:hAnsi="Times New Roman"/>
                <w:bCs/>
                <w:sz w:val="24"/>
                <w:szCs w:val="24"/>
              </w:rPr>
              <w:t>Выполнение работ</w:t>
            </w:r>
            <w:r w:rsidR="00C0492C" w:rsidRPr="00B36660">
              <w:rPr>
                <w:rFonts w:ascii="Times New Roman" w:hAnsi="Times New Roman"/>
                <w:sz w:val="24"/>
                <w:szCs w:val="24"/>
                <w:shd w:val="clear" w:color="auto" w:fill="FFFFFF"/>
              </w:rPr>
              <w:t xml:space="preserve"> по </w:t>
            </w:r>
            <w:r w:rsidR="00C0492C" w:rsidRPr="00B36660">
              <w:rPr>
                <w:rFonts w:ascii="Times New Roman" w:hAnsi="Times New Roman"/>
                <w:bCs/>
                <w:sz w:val="24"/>
                <w:szCs w:val="24"/>
              </w:rPr>
              <w:t>одной</w:t>
            </w:r>
            <w:r w:rsidR="00C0492C" w:rsidRPr="00B36660">
              <w:rPr>
                <w:rFonts w:ascii="Times New Roman" w:hAnsi="Times New Roman"/>
                <w:sz w:val="24"/>
                <w:szCs w:val="24"/>
                <w:shd w:val="clear" w:color="auto" w:fill="FFFFFF"/>
              </w:rPr>
              <w:t xml:space="preserve"> или </w:t>
            </w:r>
            <w:r w:rsidR="00C0492C" w:rsidRPr="00B36660">
              <w:rPr>
                <w:rFonts w:ascii="Times New Roman" w:hAnsi="Times New Roman"/>
                <w:bCs/>
                <w:sz w:val="24"/>
                <w:szCs w:val="24"/>
              </w:rPr>
              <w:t>нескольким профессиям рабочих</w:t>
            </w:r>
            <w:r w:rsidR="00C0492C" w:rsidRPr="00B36660">
              <w:rPr>
                <w:rFonts w:ascii="Times New Roman" w:hAnsi="Times New Roman"/>
                <w:sz w:val="24"/>
                <w:szCs w:val="24"/>
                <w:shd w:val="clear" w:color="auto" w:fill="FFFFFF"/>
              </w:rPr>
              <w:t>, должностям служащих</w:t>
            </w:r>
            <w:r w:rsidR="00C0492C">
              <w:rPr>
                <w:rFonts w:ascii="Times New Roman" w:hAnsi="Times New Roman"/>
                <w:sz w:val="24"/>
                <w:szCs w:val="24"/>
                <w:shd w:val="clear" w:color="auto" w:fill="FFFFFF"/>
              </w:rPr>
              <w:t xml:space="preserve">. </w:t>
            </w:r>
            <w:r w:rsidR="00C0492C" w:rsidRPr="009F2338">
              <w:rPr>
                <w:rFonts w:ascii="Times New Roman" w:hAnsi="Times New Roman"/>
                <w:sz w:val="24"/>
                <w:szCs w:val="24"/>
              </w:rPr>
              <w:t>Выполнение работ по дополнительной смежной профессии «С</w:t>
            </w:r>
            <w:r w:rsidR="00C0492C">
              <w:rPr>
                <w:rFonts w:ascii="Times New Roman" w:hAnsi="Times New Roman"/>
                <w:sz w:val="24"/>
                <w:szCs w:val="24"/>
              </w:rPr>
              <w:t>варщик</w:t>
            </w:r>
            <w:r w:rsidR="00C0492C" w:rsidRPr="009F2338">
              <w:rPr>
                <w:rFonts w:ascii="Times New Roman" w:hAnsi="Times New Roman"/>
                <w:sz w:val="24"/>
                <w:szCs w:val="24"/>
              </w:rPr>
              <w:t>»</w:t>
            </w:r>
          </w:p>
        </w:tc>
        <w:tc>
          <w:tcPr>
            <w:tcW w:w="6255" w:type="dxa"/>
            <w:tcBorders>
              <w:top w:val="single" w:sz="4" w:space="0" w:color="000000"/>
              <w:left w:val="single" w:sz="4" w:space="0" w:color="000000"/>
              <w:bottom w:val="single" w:sz="4" w:space="0" w:color="000000"/>
              <w:right w:val="single" w:sz="4" w:space="0" w:color="000000"/>
            </w:tcBorders>
          </w:tcPr>
          <w:p w:rsidR="00191BA5" w:rsidRPr="00003A7D" w:rsidRDefault="00C0492C" w:rsidP="009E1AE6">
            <w:pPr>
              <w:rPr>
                <w:rFonts w:ascii="Times New Roman" w:hAnsi="Times New Roman"/>
                <w:color w:val="000000"/>
                <w:sz w:val="24"/>
                <w:szCs w:val="24"/>
              </w:rPr>
            </w:pPr>
            <w:r w:rsidRPr="00536AF8">
              <w:rPr>
                <w:rFonts w:ascii="Times New Roman" w:eastAsia="Segoe UI" w:hAnsi="Times New Roman"/>
                <w:sz w:val="24"/>
                <w:szCs w:val="24"/>
              </w:rPr>
              <w:lastRenderedPageBreak/>
              <w:t xml:space="preserve">ПК </w:t>
            </w:r>
            <w:r w:rsidR="009E1AE6">
              <w:rPr>
                <w:rFonts w:ascii="Times New Roman" w:eastAsia="Segoe UI" w:hAnsi="Times New Roman"/>
                <w:sz w:val="24"/>
                <w:szCs w:val="24"/>
              </w:rPr>
              <w:t>4</w:t>
            </w:r>
            <w:r w:rsidRPr="00536AF8">
              <w:rPr>
                <w:rFonts w:ascii="Times New Roman" w:eastAsia="Segoe UI" w:hAnsi="Times New Roman"/>
                <w:sz w:val="24"/>
                <w:szCs w:val="24"/>
              </w:rPr>
              <w:t>.1</w:t>
            </w:r>
            <w:r w:rsidR="009E1AE6">
              <w:rPr>
                <w:rFonts w:ascii="Times New Roman" w:eastAsia="Segoe UI" w:hAnsi="Times New Roman"/>
                <w:sz w:val="24"/>
                <w:szCs w:val="24"/>
              </w:rPr>
              <w:t>*</w:t>
            </w:r>
            <w:r w:rsidRPr="00536AF8">
              <w:rPr>
                <w:rFonts w:ascii="Times New Roman" w:eastAsia="Segoe UI" w:hAnsi="Times New Roman"/>
                <w:sz w:val="24"/>
                <w:szCs w:val="24"/>
              </w:rPr>
              <w:t>. Выполнять сборку и подготовку элементов конструкции под сварку.</w:t>
            </w:r>
          </w:p>
        </w:tc>
      </w:tr>
      <w:tr w:rsidR="00191BA5" w:rsidRPr="00692697" w:rsidTr="00F456D7">
        <w:trPr>
          <w:trHeight w:val="118"/>
        </w:trPr>
        <w:tc>
          <w:tcPr>
            <w:tcW w:w="3394" w:type="dxa"/>
            <w:vMerge/>
            <w:tcBorders>
              <w:left w:val="single" w:sz="4" w:space="0" w:color="000000"/>
              <w:right w:val="single" w:sz="4" w:space="0" w:color="000000"/>
            </w:tcBorders>
          </w:tcPr>
          <w:p w:rsidR="00191BA5" w:rsidRPr="00003A7D" w:rsidRDefault="00191BA5" w:rsidP="00F456D7">
            <w:pPr>
              <w:rPr>
                <w:rFonts w:ascii="Times New Roman" w:eastAsia="Calibri" w:hAnsi="Times New Roman"/>
                <w:b/>
                <w:color w:val="000000"/>
                <w:spacing w:val="2"/>
                <w:sz w:val="24"/>
                <w:szCs w:val="24"/>
                <w:shd w:val="clear" w:color="auto" w:fill="FFFFFF"/>
              </w:rPr>
            </w:pPr>
          </w:p>
        </w:tc>
        <w:tc>
          <w:tcPr>
            <w:tcW w:w="6255" w:type="dxa"/>
            <w:tcBorders>
              <w:top w:val="single" w:sz="4" w:space="0" w:color="000000"/>
              <w:left w:val="single" w:sz="4" w:space="0" w:color="000000"/>
              <w:bottom w:val="single" w:sz="4" w:space="0" w:color="000000"/>
              <w:right w:val="single" w:sz="4" w:space="0" w:color="000000"/>
            </w:tcBorders>
          </w:tcPr>
          <w:p w:rsidR="00191BA5" w:rsidRPr="00F456D7" w:rsidRDefault="00C0492C" w:rsidP="009E1AE6">
            <w:pPr>
              <w:rPr>
                <w:rFonts w:ascii="Times New Roman" w:hAnsi="Times New Roman"/>
                <w:color w:val="000000"/>
                <w:sz w:val="24"/>
                <w:szCs w:val="24"/>
                <w:highlight w:val="yellow"/>
              </w:rPr>
            </w:pPr>
            <w:r w:rsidRPr="00536AF8">
              <w:rPr>
                <w:rFonts w:ascii="Times New Roman" w:hAnsi="Times New Roman"/>
                <w:iCs/>
                <w:sz w:val="24"/>
                <w:szCs w:val="24"/>
              </w:rPr>
              <w:t xml:space="preserve">ПК </w:t>
            </w:r>
            <w:r w:rsidR="009E1AE6">
              <w:rPr>
                <w:rFonts w:ascii="Times New Roman" w:hAnsi="Times New Roman"/>
                <w:iCs/>
                <w:sz w:val="24"/>
                <w:szCs w:val="24"/>
              </w:rPr>
              <w:t>4</w:t>
            </w:r>
            <w:r w:rsidRPr="00536AF8">
              <w:rPr>
                <w:rFonts w:ascii="Times New Roman" w:hAnsi="Times New Roman"/>
                <w:iCs/>
                <w:sz w:val="24"/>
                <w:szCs w:val="24"/>
              </w:rPr>
              <w:t>.</w:t>
            </w:r>
            <w:r>
              <w:rPr>
                <w:rFonts w:ascii="Times New Roman" w:hAnsi="Times New Roman"/>
                <w:iCs/>
                <w:sz w:val="24"/>
                <w:szCs w:val="24"/>
              </w:rPr>
              <w:t>2</w:t>
            </w:r>
            <w:r w:rsidR="009E1AE6">
              <w:rPr>
                <w:rFonts w:ascii="Times New Roman" w:hAnsi="Times New Roman"/>
                <w:iCs/>
                <w:sz w:val="24"/>
                <w:szCs w:val="24"/>
              </w:rPr>
              <w:t>*</w:t>
            </w:r>
            <w:r w:rsidRPr="00536AF8">
              <w:rPr>
                <w:rFonts w:ascii="Times New Roman" w:hAnsi="Times New Roman"/>
                <w:iCs/>
                <w:sz w:val="24"/>
                <w:szCs w:val="24"/>
              </w:rPr>
              <w:t xml:space="preserve">. Выполнять ручную дуговую сварку различных </w:t>
            </w:r>
            <w:r w:rsidRPr="00536AF8">
              <w:rPr>
                <w:rFonts w:ascii="Times New Roman" w:hAnsi="Times New Roman"/>
                <w:iCs/>
                <w:sz w:val="24"/>
                <w:szCs w:val="24"/>
              </w:rPr>
              <w:lastRenderedPageBreak/>
              <w:t>деталей из углеродистых и конструкционных сталей во всех пространственных положениях сварного шва.</w:t>
            </w:r>
          </w:p>
        </w:tc>
      </w:tr>
      <w:tr w:rsidR="00191BA5" w:rsidRPr="00692697" w:rsidTr="00F456D7">
        <w:trPr>
          <w:trHeight w:val="118"/>
        </w:trPr>
        <w:tc>
          <w:tcPr>
            <w:tcW w:w="3394" w:type="dxa"/>
            <w:vMerge/>
            <w:tcBorders>
              <w:left w:val="single" w:sz="4" w:space="0" w:color="000000"/>
              <w:right w:val="single" w:sz="4" w:space="0" w:color="000000"/>
            </w:tcBorders>
          </w:tcPr>
          <w:p w:rsidR="00191BA5" w:rsidRPr="00003A7D" w:rsidRDefault="00191BA5" w:rsidP="00F456D7">
            <w:pPr>
              <w:rPr>
                <w:rFonts w:ascii="Times New Roman" w:eastAsia="Calibri" w:hAnsi="Times New Roman"/>
                <w:b/>
                <w:color w:val="000000"/>
                <w:spacing w:val="2"/>
                <w:sz w:val="24"/>
                <w:szCs w:val="24"/>
                <w:shd w:val="clear" w:color="auto" w:fill="FFFFFF"/>
              </w:rPr>
            </w:pPr>
          </w:p>
        </w:tc>
        <w:tc>
          <w:tcPr>
            <w:tcW w:w="6255" w:type="dxa"/>
            <w:tcBorders>
              <w:top w:val="single" w:sz="4" w:space="0" w:color="000000"/>
              <w:left w:val="single" w:sz="4" w:space="0" w:color="000000"/>
              <w:bottom w:val="single" w:sz="4" w:space="0" w:color="000000"/>
              <w:right w:val="single" w:sz="4" w:space="0" w:color="000000"/>
            </w:tcBorders>
          </w:tcPr>
          <w:p w:rsidR="00191BA5" w:rsidRPr="00F456D7" w:rsidRDefault="00C0492C" w:rsidP="009E1AE6">
            <w:pPr>
              <w:rPr>
                <w:rFonts w:ascii="Times New Roman" w:hAnsi="Times New Roman"/>
                <w:color w:val="000000"/>
                <w:sz w:val="24"/>
                <w:szCs w:val="24"/>
                <w:highlight w:val="yellow"/>
              </w:rPr>
            </w:pPr>
            <w:r w:rsidRPr="00536AF8">
              <w:rPr>
                <w:rFonts w:ascii="Times New Roman" w:hAnsi="Times New Roman"/>
                <w:sz w:val="24"/>
                <w:szCs w:val="24"/>
              </w:rPr>
              <w:t xml:space="preserve">ПК </w:t>
            </w:r>
            <w:r w:rsidR="009E1AE6">
              <w:rPr>
                <w:rFonts w:ascii="Times New Roman" w:hAnsi="Times New Roman"/>
                <w:sz w:val="24"/>
                <w:szCs w:val="24"/>
              </w:rPr>
              <w:t>4</w:t>
            </w:r>
            <w:r w:rsidRPr="00536AF8">
              <w:rPr>
                <w:rFonts w:ascii="Times New Roman" w:hAnsi="Times New Roman"/>
                <w:sz w:val="24"/>
                <w:szCs w:val="24"/>
              </w:rPr>
              <w:t>.</w:t>
            </w:r>
            <w:r>
              <w:rPr>
                <w:rFonts w:ascii="Times New Roman" w:hAnsi="Times New Roman"/>
                <w:sz w:val="24"/>
                <w:szCs w:val="24"/>
              </w:rPr>
              <w:t>3</w:t>
            </w:r>
            <w:r w:rsidR="009E1AE6">
              <w:rPr>
                <w:rFonts w:ascii="Times New Roman" w:hAnsi="Times New Roman"/>
                <w:sz w:val="24"/>
                <w:szCs w:val="24"/>
              </w:rPr>
              <w:t>*</w:t>
            </w:r>
            <w:r w:rsidRPr="00536AF8">
              <w:rPr>
                <w:rFonts w:ascii="Times New Roman" w:hAnsi="Times New Roman"/>
                <w:sz w:val="24"/>
                <w:szCs w:val="24"/>
              </w:rPr>
              <w:t>. Выполнять частично механизированную сварку плавлением различных деталей из углеродистых и конструкционных сталей во всех пространственных положениях сварного шва</w:t>
            </w:r>
          </w:p>
        </w:tc>
      </w:tr>
    </w:tbl>
    <w:p w:rsidR="00D13E2F" w:rsidRDefault="00D13E2F" w:rsidP="00C07FB3">
      <w:pPr>
        <w:pStyle w:val="a4"/>
        <w:spacing w:line="276" w:lineRule="auto"/>
        <w:ind w:left="0" w:firstLine="709"/>
        <w:jc w:val="both"/>
        <w:rPr>
          <w:rFonts w:ascii="Times New Roman" w:hAnsi="Times New Roman" w:cs="Times New Roman"/>
          <w:i/>
          <w:iCs/>
          <w:shd w:val="clear" w:color="auto" w:fill="FFFFFF"/>
        </w:rPr>
      </w:pPr>
    </w:p>
    <w:p w:rsidR="00D570F5" w:rsidRPr="009E1AE6" w:rsidRDefault="00C47807" w:rsidP="001E637C">
      <w:pPr>
        <w:suppressAutoHyphens/>
        <w:spacing w:line="276" w:lineRule="auto"/>
        <w:ind w:firstLine="708"/>
        <w:jc w:val="both"/>
      </w:pPr>
      <w:r w:rsidRPr="009E1AE6">
        <w:rPr>
          <w:rFonts w:ascii="Times New Roman" w:hAnsi="Times New Roman" w:cs="Times New Roman"/>
          <w:iCs/>
          <w:sz w:val="24"/>
          <w:szCs w:val="24"/>
        </w:rPr>
        <w:t xml:space="preserve">Выпускники, освоившие программу по </w:t>
      </w:r>
      <w:r w:rsidR="00A32ECC" w:rsidRPr="009E1AE6">
        <w:rPr>
          <w:rFonts w:ascii="Times New Roman" w:hAnsi="Times New Roman" w:cs="Times New Roman"/>
          <w:sz w:val="24"/>
          <w:szCs w:val="24"/>
        </w:rPr>
        <w:t xml:space="preserve">профессии </w:t>
      </w:r>
      <w:r w:rsidR="00C0492C" w:rsidRPr="009E1AE6">
        <w:rPr>
          <w:rFonts w:ascii="Times New Roman" w:hAnsi="Times New Roman"/>
          <w:sz w:val="24"/>
          <w:szCs w:val="24"/>
        </w:rPr>
        <w:t>15.01.35 Мастер слесарных работ</w:t>
      </w:r>
      <w:r w:rsidRPr="009E1AE6">
        <w:rPr>
          <w:rFonts w:ascii="Times New Roman" w:eastAsia="Calibri" w:hAnsi="Times New Roman" w:cs="Times New Roman"/>
          <w:iCs/>
          <w:sz w:val="24"/>
          <w:szCs w:val="24"/>
        </w:rPr>
        <w:t>,</w:t>
      </w:r>
      <w:r w:rsidRPr="009E1AE6">
        <w:rPr>
          <w:rFonts w:ascii="Times New Roman" w:hAnsi="Times New Roman" w:cs="Times New Roman"/>
          <w:sz w:val="24"/>
          <w:szCs w:val="24"/>
        </w:rPr>
        <w:t xml:space="preserve"> </w:t>
      </w:r>
      <w:r w:rsidRPr="009E1AE6">
        <w:rPr>
          <w:rFonts w:ascii="Times New Roman" w:hAnsi="Times New Roman" w:cs="Times New Roman"/>
          <w:iCs/>
          <w:sz w:val="24"/>
          <w:szCs w:val="24"/>
        </w:rPr>
        <w:t>сдают ГИА в форме</w:t>
      </w:r>
      <w:r w:rsidRPr="009E1AE6">
        <w:rPr>
          <w:rFonts w:ascii="Times New Roman" w:hAnsi="Times New Roman" w:cs="Times New Roman"/>
          <w:sz w:val="24"/>
          <w:szCs w:val="24"/>
        </w:rPr>
        <w:t xml:space="preserve"> демонстрационного экзамена</w:t>
      </w:r>
      <w:r w:rsidR="006E2DA7" w:rsidRPr="009E1AE6">
        <w:rPr>
          <w:rFonts w:ascii="Times New Roman" w:hAnsi="Times New Roman" w:cs="Times New Roman"/>
          <w:sz w:val="24"/>
          <w:szCs w:val="24"/>
        </w:rPr>
        <w:t xml:space="preserve"> профильного уровня</w:t>
      </w:r>
      <w:r w:rsidRPr="009E1AE6">
        <w:rPr>
          <w:rFonts w:ascii="Times New Roman" w:hAnsi="Times New Roman" w:cs="Times New Roman"/>
          <w:iCs/>
          <w:sz w:val="24"/>
          <w:szCs w:val="24"/>
        </w:rPr>
        <w:t>.</w:t>
      </w:r>
    </w:p>
    <w:p w:rsidR="00875CE1" w:rsidRPr="009E1AE6" w:rsidRDefault="00875CE1" w:rsidP="00C47807">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D570F5" w:rsidRPr="00B63840" w:rsidRDefault="008B43DB" w:rsidP="00B63840">
      <w:pPr>
        <w:pStyle w:val="a4"/>
        <w:suppressAutoHyphens/>
        <w:spacing w:line="276" w:lineRule="auto"/>
        <w:ind w:left="0" w:firstLine="709"/>
        <w:jc w:val="both"/>
        <w:rPr>
          <w:rFonts w:ascii="Times New Roman" w:eastAsia="Times New Roman" w:hAnsi="Times New Roman" w:cs="Times New Roman"/>
          <w:b/>
          <w:bCs/>
          <w:sz w:val="24"/>
          <w:szCs w:val="24"/>
          <w:lang w:eastAsia="zh-CN"/>
        </w:rPr>
      </w:pPr>
      <w:bookmarkStart w:id="4" w:name="_Toc156565551"/>
      <w:r>
        <w:rPr>
          <w:rFonts w:ascii="Times New Roman" w:eastAsia="Times New Roman" w:hAnsi="Times New Roman" w:cs="Times New Roman"/>
          <w:b/>
          <w:bCs/>
          <w:sz w:val="24"/>
          <w:szCs w:val="24"/>
          <w:lang w:eastAsia="zh-CN"/>
        </w:rPr>
        <w:t>Т</w:t>
      </w:r>
      <w:r w:rsidR="001E637C" w:rsidRPr="00B63840">
        <w:rPr>
          <w:rFonts w:ascii="Times New Roman" w:eastAsia="Times New Roman" w:hAnsi="Times New Roman" w:cs="Times New Roman"/>
          <w:b/>
          <w:bCs/>
          <w:sz w:val="24"/>
          <w:szCs w:val="24"/>
          <w:lang w:eastAsia="zh-CN"/>
        </w:rPr>
        <w:t xml:space="preserve">ребования к </w:t>
      </w:r>
      <w:r w:rsidR="00D570F5" w:rsidRPr="00B63840">
        <w:rPr>
          <w:rFonts w:ascii="Times New Roman" w:eastAsia="Times New Roman" w:hAnsi="Times New Roman" w:cs="Times New Roman"/>
          <w:b/>
          <w:bCs/>
          <w:sz w:val="24"/>
          <w:szCs w:val="24"/>
          <w:lang w:eastAsia="zh-CN"/>
        </w:rPr>
        <w:t>проведени</w:t>
      </w:r>
      <w:r w:rsidR="001E637C" w:rsidRPr="00B63840">
        <w:rPr>
          <w:rFonts w:ascii="Times New Roman" w:eastAsia="Times New Roman" w:hAnsi="Times New Roman" w:cs="Times New Roman"/>
          <w:b/>
          <w:bCs/>
          <w:sz w:val="24"/>
          <w:szCs w:val="24"/>
          <w:lang w:eastAsia="zh-CN"/>
        </w:rPr>
        <w:t>ю</w:t>
      </w:r>
      <w:r w:rsidR="00D570F5" w:rsidRPr="00B63840">
        <w:rPr>
          <w:rFonts w:ascii="Times New Roman" w:eastAsia="Times New Roman" w:hAnsi="Times New Roman" w:cs="Times New Roman"/>
          <w:b/>
          <w:bCs/>
          <w:sz w:val="24"/>
          <w:szCs w:val="24"/>
          <w:lang w:eastAsia="zh-CN"/>
        </w:rPr>
        <w:t xml:space="preserve"> демонстрационного экзамена</w:t>
      </w:r>
      <w:bookmarkEnd w:id="4"/>
    </w:p>
    <w:p w:rsidR="006E2DA7" w:rsidRDefault="006E2DA7" w:rsidP="00F041F6">
      <w:pPr>
        <w:suppressAutoHyphens/>
        <w:spacing w:line="276" w:lineRule="auto"/>
        <w:ind w:firstLine="709"/>
        <w:contextualSpacing/>
        <w:jc w:val="both"/>
        <w:rPr>
          <w:rFonts w:ascii="Times New Roman" w:eastAsia="Times New Roman" w:hAnsi="Times New Roman" w:cs="Times New Roman"/>
          <w:sz w:val="24"/>
          <w:szCs w:val="24"/>
          <w:lang w:eastAsia="zh-CN"/>
        </w:rPr>
      </w:pPr>
      <w:proofErr w:type="gramStart"/>
      <w:r>
        <w:rPr>
          <w:rFonts w:ascii="Times New Roman" w:eastAsia="Times New Roman" w:hAnsi="Times New Roman" w:cs="Times New Roman"/>
          <w:sz w:val="24"/>
          <w:szCs w:val="24"/>
          <w:lang w:eastAsia="zh-CN"/>
        </w:rPr>
        <w:t>Д</w:t>
      </w:r>
      <w:r w:rsidRPr="006E2DA7">
        <w:rPr>
          <w:rFonts w:ascii="Times New Roman" w:eastAsia="Times New Roman" w:hAnsi="Times New Roman" w:cs="Times New Roman"/>
          <w:sz w:val="24"/>
          <w:szCs w:val="24"/>
          <w:lang w:eastAsia="zh-CN"/>
        </w:rPr>
        <w:t>емонстрационный экзамен профильного уровня проводится по решению образовательной организации на основании заявлений выпускников на основе требований к результатам освоения образовательных программ среднего профессионального образования, установленных в соответствии с ФГОС СПО, включая квалификационные требования, заявленные организациями, работодателями, заинтересованными в подготовке кадров соответствующей квалификации, в том числе являющимися стороной договора о сетевой форме реализации образовательных программ и (или) договора о практической подготовке</w:t>
      </w:r>
      <w:proofErr w:type="gramEnd"/>
      <w:r w:rsidRPr="006E2DA7">
        <w:rPr>
          <w:rFonts w:ascii="Times New Roman" w:eastAsia="Times New Roman" w:hAnsi="Times New Roman" w:cs="Times New Roman"/>
          <w:sz w:val="24"/>
          <w:szCs w:val="24"/>
          <w:lang w:eastAsia="zh-CN"/>
        </w:rPr>
        <w:t xml:space="preserve"> </w:t>
      </w:r>
      <w:proofErr w:type="gramStart"/>
      <w:r w:rsidRPr="006E2DA7">
        <w:rPr>
          <w:rFonts w:ascii="Times New Roman" w:eastAsia="Times New Roman" w:hAnsi="Times New Roman" w:cs="Times New Roman"/>
          <w:sz w:val="24"/>
          <w:szCs w:val="24"/>
          <w:lang w:eastAsia="zh-CN"/>
        </w:rPr>
        <w:t>обучающихся</w:t>
      </w:r>
      <w:proofErr w:type="gramEnd"/>
      <w:r w:rsidRPr="006E2DA7">
        <w:rPr>
          <w:rFonts w:ascii="Times New Roman" w:eastAsia="Times New Roman" w:hAnsi="Times New Roman" w:cs="Times New Roman"/>
          <w:sz w:val="24"/>
          <w:szCs w:val="24"/>
          <w:lang w:eastAsia="zh-CN"/>
        </w:rPr>
        <w:t xml:space="preserve"> (далее - организации-партнеры).</w:t>
      </w:r>
    </w:p>
    <w:p w:rsidR="00B63840" w:rsidRPr="00F041F6" w:rsidRDefault="00B63840" w:rsidP="00F041F6">
      <w:pPr>
        <w:suppressAutoHyphens/>
        <w:spacing w:line="276" w:lineRule="auto"/>
        <w:ind w:firstLine="709"/>
        <w:contextualSpacing/>
        <w:jc w:val="both"/>
        <w:rPr>
          <w:rFonts w:ascii="Times New Roman" w:eastAsia="Times New Roman" w:hAnsi="Times New Roman" w:cs="Times New Roman"/>
          <w:sz w:val="24"/>
          <w:szCs w:val="24"/>
          <w:lang w:eastAsia="zh-CN"/>
        </w:rPr>
      </w:pPr>
      <w:proofErr w:type="gramStart"/>
      <w:r w:rsidRPr="00F041F6">
        <w:rPr>
          <w:rFonts w:ascii="Times New Roman" w:eastAsia="Times New Roman" w:hAnsi="Times New Roman" w:cs="Times New Roman"/>
          <w:sz w:val="24"/>
          <w:szCs w:val="24"/>
          <w:lang w:eastAsia="zh-CN"/>
        </w:rPr>
        <w:t xml:space="preserve">Демонстрационный экзамен проводится с использованием единых оценочных материалов, включающих в себя конкретные комплекты оценочной документации, варианты заданий и критерии оценивания (далее </w:t>
      </w:r>
      <w:r w:rsidR="00F041F6">
        <w:rPr>
          <w:rFonts w:ascii="Times New Roman" w:eastAsia="Times New Roman" w:hAnsi="Times New Roman" w:cs="Times New Roman"/>
          <w:sz w:val="24"/>
          <w:szCs w:val="24"/>
          <w:lang w:eastAsia="zh-CN"/>
        </w:rPr>
        <w:t>–</w:t>
      </w:r>
      <w:r w:rsidRPr="00F041F6">
        <w:rPr>
          <w:rFonts w:ascii="Times New Roman" w:eastAsia="Times New Roman" w:hAnsi="Times New Roman" w:cs="Times New Roman"/>
          <w:sz w:val="24"/>
          <w:szCs w:val="24"/>
          <w:lang w:eastAsia="zh-CN"/>
        </w:rPr>
        <w:t xml:space="preserve"> оценочные материалы), выбранные образовательной организацией, исходя из содержания реализуемой образовательной программы, из размещенных на официальном сайте оператора в сети «Интернет» единых оценочных материалов.</w:t>
      </w:r>
      <w:proofErr w:type="gramEnd"/>
    </w:p>
    <w:p w:rsidR="00B63840" w:rsidRDefault="00B63840" w:rsidP="00131643">
      <w:pPr>
        <w:suppressAutoHyphens/>
        <w:spacing w:line="276" w:lineRule="auto"/>
        <w:ind w:firstLine="709"/>
        <w:contextualSpacing/>
        <w:jc w:val="both"/>
        <w:rPr>
          <w:rFonts w:ascii="Times New Roman" w:eastAsia="Times New Roman" w:hAnsi="Times New Roman" w:cs="Times New Roman"/>
          <w:sz w:val="24"/>
          <w:szCs w:val="24"/>
          <w:lang w:eastAsia="zh-CN"/>
        </w:rPr>
      </w:pPr>
      <w:r w:rsidRPr="00B63840">
        <w:rPr>
          <w:rFonts w:ascii="Times New Roman" w:eastAsia="Times New Roman" w:hAnsi="Times New Roman" w:cs="Times New Roman"/>
          <w:sz w:val="24"/>
          <w:szCs w:val="24"/>
          <w:lang w:eastAsia="zh-CN"/>
        </w:rPr>
        <w:t xml:space="preserve">Комплект оценочной документации </w:t>
      </w:r>
      <w:r>
        <w:rPr>
          <w:rFonts w:ascii="Times New Roman" w:eastAsia="Times New Roman" w:hAnsi="Times New Roman" w:cs="Times New Roman"/>
          <w:sz w:val="24"/>
          <w:szCs w:val="24"/>
          <w:lang w:eastAsia="zh-CN"/>
        </w:rPr>
        <w:t xml:space="preserve">(КОД) </w:t>
      </w:r>
      <w:r w:rsidRPr="00B63840">
        <w:rPr>
          <w:rFonts w:ascii="Times New Roman" w:eastAsia="Times New Roman" w:hAnsi="Times New Roman" w:cs="Times New Roman"/>
          <w:sz w:val="24"/>
          <w:szCs w:val="24"/>
          <w:lang w:eastAsia="zh-CN"/>
        </w:rPr>
        <w:t>включает комплекс требований для проведения демонстрационного экзамена, перечень оборудования и оснащения, расходных материалов, средств обучения и воспитания, примерный план застройки площадки демонстрационного экзамена, требования к составу экспертных групп, инструкции по технике безопасности, а также образцы заданий.</w:t>
      </w:r>
    </w:p>
    <w:p w:rsidR="007B13D6" w:rsidRDefault="007B13D6" w:rsidP="0051713F">
      <w:pPr>
        <w:suppressAutoHyphens/>
        <w:spacing w:line="276" w:lineRule="auto"/>
        <w:contextualSpacing/>
        <w:jc w:val="center"/>
        <w:rPr>
          <w:rFonts w:ascii="Times New Roman" w:eastAsia="Times New Roman" w:hAnsi="Times New Roman" w:cs="Times New Roman"/>
          <w:b/>
          <w:bCs/>
          <w:color w:val="FF0000"/>
          <w:sz w:val="24"/>
          <w:szCs w:val="24"/>
          <w:shd w:val="clear" w:color="auto" w:fill="FFFFFF"/>
          <w:lang w:eastAsia="zh-CN"/>
        </w:rPr>
      </w:pPr>
    </w:p>
    <w:p w:rsidR="003D07E9" w:rsidRPr="00BC58DA" w:rsidRDefault="003D07E9" w:rsidP="003D07E9">
      <w:pPr>
        <w:pStyle w:val="a4"/>
        <w:suppressAutoHyphens/>
        <w:spacing w:line="276" w:lineRule="auto"/>
        <w:ind w:left="0" w:firstLine="709"/>
        <w:jc w:val="both"/>
        <w:rPr>
          <w:rFonts w:ascii="Times New Roman" w:eastAsia="Times New Roman" w:hAnsi="Times New Roman" w:cs="Times New Roman"/>
          <w:b/>
          <w:bCs/>
          <w:sz w:val="24"/>
          <w:szCs w:val="24"/>
          <w:lang w:eastAsia="zh-CN"/>
        </w:rPr>
      </w:pPr>
      <w:bookmarkStart w:id="5" w:name="_Hlk158217002"/>
      <w:r w:rsidRPr="00BC58DA">
        <w:rPr>
          <w:rFonts w:ascii="Times New Roman" w:eastAsia="Times New Roman" w:hAnsi="Times New Roman" w:cs="Times New Roman"/>
          <w:b/>
          <w:bCs/>
          <w:sz w:val="24"/>
          <w:szCs w:val="24"/>
          <w:lang w:eastAsia="zh-CN"/>
        </w:rPr>
        <w:t>Примерная структура программы ГИА</w:t>
      </w:r>
    </w:p>
    <w:p w:rsidR="003D07E9" w:rsidRPr="009E1AE6" w:rsidRDefault="00161716" w:rsidP="009E1AE6">
      <w:pPr>
        <w:suppressAutoHyphens/>
        <w:spacing w:line="276" w:lineRule="auto"/>
        <w:ind w:left="567"/>
        <w:jc w:val="both"/>
        <w:rPr>
          <w:rFonts w:ascii="Times New Roman" w:eastAsia="Times New Roman" w:hAnsi="Times New Roman" w:cs="Times New Roman"/>
          <w:b/>
          <w:sz w:val="24"/>
          <w:szCs w:val="24"/>
          <w:lang w:eastAsia="zh-CN"/>
        </w:rPr>
      </w:pPr>
      <w:r w:rsidRPr="009E1AE6">
        <w:rPr>
          <w:rFonts w:ascii="Times New Roman" w:eastAsia="Times New Roman" w:hAnsi="Times New Roman" w:cs="Times New Roman"/>
          <w:b/>
          <w:sz w:val="24"/>
          <w:szCs w:val="24"/>
          <w:lang w:eastAsia="zh-CN"/>
        </w:rPr>
        <w:t>1.</w:t>
      </w:r>
      <w:r w:rsidR="003D07E9" w:rsidRPr="009E1AE6">
        <w:rPr>
          <w:rFonts w:ascii="Times New Roman" w:eastAsia="Times New Roman" w:hAnsi="Times New Roman" w:cs="Times New Roman"/>
          <w:b/>
          <w:sz w:val="24"/>
          <w:szCs w:val="24"/>
          <w:lang w:eastAsia="zh-CN"/>
        </w:rPr>
        <w:t xml:space="preserve">Основные положения </w:t>
      </w:r>
    </w:p>
    <w:p w:rsidR="00C0492C" w:rsidRDefault="00C0492C" w:rsidP="00D6536C">
      <w:pPr>
        <w:tabs>
          <w:tab w:val="left" w:pos="993"/>
        </w:tabs>
        <w:ind w:firstLine="709"/>
        <w:jc w:val="both"/>
        <w:rPr>
          <w:rFonts w:ascii="Times New Roman" w:hAnsi="Times New Roman" w:cs="Times New Roman"/>
          <w:sz w:val="24"/>
          <w:szCs w:val="24"/>
        </w:rPr>
      </w:pPr>
    </w:p>
    <w:p w:rsidR="00161716" w:rsidRPr="00D6536C" w:rsidRDefault="00161716" w:rsidP="00D6536C">
      <w:pPr>
        <w:tabs>
          <w:tab w:val="left" w:pos="993"/>
        </w:tabs>
        <w:ind w:firstLine="709"/>
        <w:jc w:val="both"/>
        <w:rPr>
          <w:rFonts w:ascii="Times New Roman" w:hAnsi="Times New Roman" w:cs="Times New Roman"/>
          <w:sz w:val="24"/>
          <w:szCs w:val="24"/>
        </w:rPr>
      </w:pPr>
      <w:r w:rsidRPr="00D6536C">
        <w:rPr>
          <w:rFonts w:ascii="Times New Roman" w:hAnsi="Times New Roman" w:cs="Times New Roman"/>
          <w:sz w:val="24"/>
          <w:szCs w:val="24"/>
        </w:rPr>
        <w:t xml:space="preserve">Программа ГИА разработана на основе ФГОС по профессии </w:t>
      </w:r>
      <w:r w:rsidR="00C0492C">
        <w:rPr>
          <w:rFonts w:ascii="Times New Roman" w:hAnsi="Times New Roman"/>
          <w:sz w:val="24"/>
          <w:szCs w:val="24"/>
        </w:rPr>
        <w:t>15</w:t>
      </w:r>
      <w:r w:rsidR="00C0492C" w:rsidRPr="00C61DCA">
        <w:rPr>
          <w:rFonts w:ascii="Times New Roman" w:hAnsi="Times New Roman"/>
          <w:sz w:val="24"/>
          <w:szCs w:val="24"/>
        </w:rPr>
        <w:t>.01.</w:t>
      </w:r>
      <w:r w:rsidR="00C0492C">
        <w:rPr>
          <w:rFonts w:ascii="Times New Roman" w:hAnsi="Times New Roman"/>
          <w:sz w:val="24"/>
          <w:szCs w:val="24"/>
        </w:rPr>
        <w:t>35</w:t>
      </w:r>
      <w:r w:rsidR="00C0492C" w:rsidRPr="00C61DCA">
        <w:rPr>
          <w:rFonts w:ascii="Times New Roman" w:hAnsi="Times New Roman"/>
          <w:sz w:val="24"/>
          <w:szCs w:val="24"/>
        </w:rPr>
        <w:t xml:space="preserve"> </w:t>
      </w:r>
      <w:r w:rsidR="00C0492C">
        <w:rPr>
          <w:rFonts w:ascii="Times New Roman" w:hAnsi="Times New Roman"/>
          <w:sz w:val="24"/>
          <w:szCs w:val="24"/>
        </w:rPr>
        <w:t>Мастер слесарных работ</w:t>
      </w:r>
      <w:r w:rsidRPr="00D6536C">
        <w:rPr>
          <w:rFonts w:ascii="Times New Roman" w:hAnsi="Times New Roman" w:cs="Times New Roman"/>
          <w:sz w:val="24"/>
          <w:szCs w:val="24"/>
        </w:rPr>
        <w:t xml:space="preserve"> и в соответствии с Порядком проведения государственной итоговой аттестации в КГА ПОУ ГАСКК МЦК.</w:t>
      </w:r>
    </w:p>
    <w:p w:rsidR="00161716" w:rsidRPr="00D6536C" w:rsidRDefault="00161716" w:rsidP="00D6536C">
      <w:pPr>
        <w:tabs>
          <w:tab w:val="left" w:pos="993"/>
        </w:tabs>
        <w:ind w:firstLine="709"/>
        <w:jc w:val="both"/>
        <w:rPr>
          <w:rFonts w:ascii="Times New Roman" w:hAnsi="Times New Roman" w:cs="Times New Roman"/>
          <w:sz w:val="24"/>
          <w:szCs w:val="24"/>
        </w:rPr>
      </w:pPr>
      <w:r w:rsidRPr="00D6536C">
        <w:rPr>
          <w:rFonts w:ascii="Times New Roman" w:hAnsi="Times New Roman" w:cs="Times New Roman"/>
          <w:sz w:val="24"/>
          <w:szCs w:val="24"/>
        </w:rPr>
        <w:t xml:space="preserve">Нормативным основанием процедуры итоговой аттестации </w:t>
      </w:r>
      <w:proofErr w:type="gramStart"/>
      <w:r w:rsidRPr="00D6536C">
        <w:rPr>
          <w:rFonts w:ascii="Times New Roman" w:hAnsi="Times New Roman" w:cs="Times New Roman"/>
          <w:sz w:val="24"/>
          <w:szCs w:val="24"/>
        </w:rPr>
        <w:t>обучающихся</w:t>
      </w:r>
      <w:proofErr w:type="gramEnd"/>
      <w:r w:rsidRPr="00D6536C">
        <w:rPr>
          <w:rFonts w:ascii="Times New Roman" w:hAnsi="Times New Roman" w:cs="Times New Roman"/>
          <w:sz w:val="24"/>
          <w:szCs w:val="24"/>
        </w:rPr>
        <w:t xml:space="preserve"> является:</w:t>
      </w:r>
    </w:p>
    <w:p w:rsidR="00161716" w:rsidRPr="00D6536C" w:rsidRDefault="00161716" w:rsidP="00D6536C">
      <w:pPr>
        <w:pStyle w:val="a4"/>
        <w:numPr>
          <w:ilvl w:val="0"/>
          <w:numId w:val="22"/>
        </w:numPr>
        <w:tabs>
          <w:tab w:val="left" w:pos="993"/>
        </w:tabs>
        <w:ind w:left="0" w:firstLine="709"/>
        <w:jc w:val="both"/>
        <w:rPr>
          <w:rFonts w:ascii="Times New Roman" w:hAnsi="Times New Roman" w:cs="Times New Roman"/>
          <w:sz w:val="24"/>
          <w:szCs w:val="24"/>
        </w:rPr>
      </w:pPr>
      <w:r w:rsidRPr="00D6536C">
        <w:rPr>
          <w:rFonts w:ascii="Times New Roman" w:hAnsi="Times New Roman" w:cs="Times New Roman"/>
          <w:sz w:val="24"/>
          <w:szCs w:val="24"/>
        </w:rPr>
        <w:t xml:space="preserve">Федеральный закон от 29 декабря 2012 г. №273-ФЗ «Об образовании в Российской Федерации» (ред. от </w:t>
      </w:r>
      <w:r w:rsidRPr="00D6536C">
        <w:rPr>
          <w:rFonts w:ascii="Times New Roman" w:hAnsi="Times New Roman"/>
          <w:sz w:val="24"/>
          <w:szCs w:val="24"/>
        </w:rPr>
        <w:t>31.07.2020</w:t>
      </w:r>
      <w:r w:rsidRPr="00D6536C">
        <w:rPr>
          <w:rFonts w:ascii="Times New Roman" w:hAnsi="Times New Roman" w:cs="Times New Roman"/>
          <w:sz w:val="24"/>
          <w:szCs w:val="24"/>
        </w:rPr>
        <w:t>), статья 59. Итоговая аттестация обучающихся;</w:t>
      </w:r>
    </w:p>
    <w:p w:rsidR="00161716" w:rsidRPr="00D6536C" w:rsidRDefault="00161716" w:rsidP="00D6536C">
      <w:pPr>
        <w:pStyle w:val="a4"/>
        <w:numPr>
          <w:ilvl w:val="0"/>
          <w:numId w:val="22"/>
        </w:numPr>
        <w:tabs>
          <w:tab w:val="left" w:pos="993"/>
        </w:tabs>
        <w:ind w:left="0" w:firstLine="709"/>
        <w:jc w:val="both"/>
        <w:rPr>
          <w:rFonts w:ascii="Times New Roman" w:hAnsi="Times New Roman" w:cs="Times New Roman"/>
          <w:sz w:val="24"/>
          <w:szCs w:val="24"/>
        </w:rPr>
      </w:pPr>
      <w:r w:rsidRPr="00D6536C">
        <w:rPr>
          <w:rFonts w:ascii="Times New Roman" w:hAnsi="Times New Roman" w:cs="Times New Roman"/>
          <w:sz w:val="24"/>
          <w:szCs w:val="24"/>
        </w:rPr>
        <w:t>Федеральный закон от 27 июля 2006 г. № 152-ФЗ "О персональных данных", Федеральный закон от 14 июля 2022 г. № 266-ФЗ "О внесении изменений в Федеральный закон "О персональных данных";</w:t>
      </w:r>
    </w:p>
    <w:p w:rsidR="00161716" w:rsidRPr="00D6536C" w:rsidRDefault="00161716" w:rsidP="00D6536C">
      <w:pPr>
        <w:pStyle w:val="a4"/>
        <w:numPr>
          <w:ilvl w:val="0"/>
          <w:numId w:val="22"/>
        </w:numPr>
        <w:tabs>
          <w:tab w:val="left" w:pos="993"/>
        </w:tabs>
        <w:ind w:left="0" w:firstLine="709"/>
        <w:jc w:val="both"/>
        <w:rPr>
          <w:rFonts w:ascii="Times New Roman" w:hAnsi="Times New Roman" w:cs="Times New Roman"/>
          <w:sz w:val="24"/>
          <w:szCs w:val="24"/>
        </w:rPr>
      </w:pPr>
      <w:r w:rsidRPr="00D6536C">
        <w:rPr>
          <w:rFonts w:ascii="Times New Roman" w:hAnsi="Times New Roman" w:cs="Times New Roman"/>
          <w:sz w:val="24"/>
          <w:szCs w:val="24"/>
        </w:rPr>
        <w:t xml:space="preserve">Приказ </w:t>
      </w:r>
      <w:proofErr w:type="spellStart"/>
      <w:r w:rsidRPr="00D6536C">
        <w:rPr>
          <w:rFonts w:ascii="Times New Roman" w:hAnsi="Times New Roman" w:cs="Times New Roman"/>
          <w:sz w:val="24"/>
          <w:szCs w:val="24"/>
        </w:rPr>
        <w:t>Минпросвещения</w:t>
      </w:r>
      <w:proofErr w:type="spellEnd"/>
      <w:r w:rsidRPr="00D6536C">
        <w:rPr>
          <w:rFonts w:ascii="Times New Roman" w:hAnsi="Times New Roman" w:cs="Times New Roman"/>
          <w:sz w:val="24"/>
          <w:szCs w:val="24"/>
        </w:rPr>
        <w:t xml:space="preserve"> России от 24.08.2022 N 762 "Об утверждении Порядка организации и осуществления образовательной деятельности по образовательным программам среднего профессионального образования" (зарегистрировано в Минюсте России 21.09.2022 N 70167)</w:t>
      </w:r>
    </w:p>
    <w:p w:rsidR="00161716" w:rsidRPr="00D6536C" w:rsidRDefault="00161716" w:rsidP="00D6536C">
      <w:pPr>
        <w:pStyle w:val="Default"/>
        <w:numPr>
          <w:ilvl w:val="0"/>
          <w:numId w:val="22"/>
        </w:numPr>
        <w:tabs>
          <w:tab w:val="left" w:pos="993"/>
        </w:tabs>
        <w:ind w:left="0" w:firstLine="709"/>
        <w:jc w:val="both"/>
        <w:rPr>
          <w:bCs/>
          <w:color w:val="auto"/>
        </w:rPr>
      </w:pPr>
      <w:r w:rsidRPr="00D6536C">
        <w:rPr>
          <w:bCs/>
          <w:color w:val="auto"/>
        </w:rPr>
        <w:lastRenderedPageBreak/>
        <w:t>Приказ Министерства просвещения РФ от 08 ноября 2021 г. №800 «Об утверждении Порядка проведения государственной итоговой аттестации по образовательным программам среднего профессионального образования»;</w:t>
      </w:r>
    </w:p>
    <w:p w:rsidR="00161716" w:rsidRPr="00D6536C" w:rsidRDefault="00161716" w:rsidP="00D6536C">
      <w:pPr>
        <w:pStyle w:val="Default"/>
        <w:numPr>
          <w:ilvl w:val="0"/>
          <w:numId w:val="22"/>
        </w:numPr>
        <w:tabs>
          <w:tab w:val="left" w:pos="993"/>
        </w:tabs>
        <w:ind w:left="0" w:firstLine="709"/>
        <w:jc w:val="both"/>
        <w:rPr>
          <w:color w:val="auto"/>
        </w:rPr>
      </w:pPr>
      <w:r w:rsidRPr="00D6536C">
        <w:rPr>
          <w:bCs/>
          <w:color w:val="auto"/>
        </w:rPr>
        <w:t>Приказ Министерства просвещения РФ от 05 мая 2022 г. №311 «О внесении изменений в приказ Министерства просвещения РФ от 08 ноября 2021 г. №800 «Об утверждении Порядка проведения государственной итоговой аттестации по образовательным программам среднего профессионального образования»;</w:t>
      </w:r>
    </w:p>
    <w:p w:rsidR="00161716" w:rsidRPr="00D6536C" w:rsidRDefault="00161716" w:rsidP="00D6536C">
      <w:pPr>
        <w:pStyle w:val="Default"/>
        <w:numPr>
          <w:ilvl w:val="0"/>
          <w:numId w:val="22"/>
        </w:numPr>
        <w:tabs>
          <w:tab w:val="left" w:pos="993"/>
        </w:tabs>
        <w:ind w:left="0" w:firstLine="709"/>
        <w:jc w:val="both"/>
        <w:rPr>
          <w:color w:val="auto"/>
        </w:rPr>
      </w:pPr>
      <w:r w:rsidRPr="00D6536C">
        <w:rPr>
          <w:rFonts w:eastAsia="Calibri"/>
          <w:bCs/>
          <w:color w:val="auto"/>
        </w:rPr>
        <w:t xml:space="preserve">Приказ </w:t>
      </w:r>
      <w:r w:rsidRPr="00D6536C">
        <w:rPr>
          <w:rFonts w:eastAsia="Calibri"/>
          <w:color w:val="auto"/>
        </w:rPr>
        <w:t>Министерства просвещения РФ от 14.10.</w:t>
      </w:r>
      <w:r w:rsidRPr="00D6536C">
        <w:rPr>
          <w:rFonts w:eastAsia="Calibri"/>
          <w:bCs/>
          <w:color w:val="auto"/>
        </w:rPr>
        <w:t>2022</w:t>
      </w:r>
      <w:r w:rsidRPr="00D6536C">
        <w:rPr>
          <w:rFonts w:eastAsia="Calibri"/>
          <w:color w:val="auto"/>
        </w:rPr>
        <w:t xml:space="preserve"> №</w:t>
      </w:r>
      <w:r w:rsidRPr="00D6536C">
        <w:rPr>
          <w:rFonts w:eastAsia="Calibri"/>
          <w:bCs/>
          <w:color w:val="auto"/>
        </w:rPr>
        <w:t>906</w:t>
      </w:r>
      <w:r w:rsidRPr="00D6536C">
        <w:rPr>
          <w:rFonts w:eastAsia="Calibri"/>
          <w:color w:val="auto"/>
        </w:rPr>
        <w:t xml:space="preserve"> «Об утверждении Порядка заполнения, учета и выдачи дипломов о среднем профессиональном образовании и их дубликатов»</w:t>
      </w:r>
      <w:r w:rsidR="00630CF8">
        <w:rPr>
          <w:rFonts w:eastAsia="Calibri"/>
          <w:color w:val="auto"/>
        </w:rPr>
        <w:t xml:space="preserve"> </w:t>
      </w:r>
      <w:proofErr w:type="gramStart"/>
      <w:r w:rsidRPr="00D6536C">
        <w:rPr>
          <w:rFonts w:eastAsia="Calibri"/>
          <w:color w:val="auto"/>
        </w:rPr>
        <w:t xml:space="preserve">( </w:t>
      </w:r>
      <w:proofErr w:type="gramEnd"/>
      <w:r w:rsidRPr="00D6536C">
        <w:rPr>
          <w:rFonts w:eastAsia="Calibri"/>
          <w:color w:val="auto"/>
        </w:rPr>
        <w:t>зарегистрировано в Минюсте России 24.11.2022 N 71119)</w:t>
      </w:r>
      <w:r w:rsidRPr="00D6536C">
        <w:rPr>
          <w:color w:val="auto"/>
        </w:rPr>
        <w:t>;</w:t>
      </w:r>
    </w:p>
    <w:p w:rsidR="00161716" w:rsidRPr="00D6536C" w:rsidRDefault="00161716" w:rsidP="00D6536C">
      <w:pPr>
        <w:pStyle w:val="Default"/>
        <w:numPr>
          <w:ilvl w:val="0"/>
          <w:numId w:val="22"/>
        </w:numPr>
        <w:tabs>
          <w:tab w:val="left" w:pos="993"/>
        </w:tabs>
        <w:ind w:left="0" w:firstLine="709"/>
        <w:jc w:val="both"/>
        <w:rPr>
          <w:color w:val="auto"/>
        </w:rPr>
      </w:pPr>
      <w:r w:rsidRPr="00D6536C">
        <w:rPr>
          <w:color w:val="auto"/>
        </w:rPr>
        <w:t>Приказ Министерства просвещения Российской Федерации от 02.06.2022 № 390 "Об утверждении образцов и описания диплома о среднем профессиональном образовании и приложения к нему" (зарегистрирован 12.08.2022 № 69621)</w:t>
      </w:r>
    </w:p>
    <w:p w:rsidR="00C0492C" w:rsidRPr="00C0492C" w:rsidRDefault="00C0492C" w:rsidP="00C0492C">
      <w:pPr>
        <w:pStyle w:val="a4"/>
        <w:numPr>
          <w:ilvl w:val="0"/>
          <w:numId w:val="22"/>
        </w:numPr>
        <w:tabs>
          <w:tab w:val="left" w:pos="993"/>
        </w:tabs>
        <w:suppressAutoHyphens/>
        <w:spacing w:line="276" w:lineRule="auto"/>
        <w:ind w:left="0" w:firstLine="633"/>
        <w:jc w:val="both"/>
        <w:rPr>
          <w:rFonts w:ascii="Times New Roman" w:hAnsi="Times New Roman"/>
          <w:bCs/>
          <w:sz w:val="24"/>
          <w:szCs w:val="24"/>
        </w:rPr>
      </w:pPr>
      <w:r w:rsidRPr="00C0492C">
        <w:rPr>
          <w:rFonts w:ascii="Times New Roman" w:hAnsi="Times New Roman"/>
          <w:bCs/>
          <w:sz w:val="24"/>
          <w:szCs w:val="24"/>
        </w:rPr>
        <w:t>Приказ Министерства труда и социальной защиты Российской Федерации от 21.04.2022 № 238н</w:t>
      </w:r>
      <w:r w:rsidRPr="00C0492C">
        <w:rPr>
          <w:rFonts w:ascii="Times New Roman" w:hAnsi="Times New Roman"/>
          <w:bCs/>
          <w:i/>
          <w:sz w:val="24"/>
          <w:szCs w:val="24"/>
        </w:rPr>
        <w:t xml:space="preserve"> </w:t>
      </w:r>
      <w:r w:rsidRPr="00C0492C">
        <w:rPr>
          <w:rFonts w:ascii="Times New Roman" w:hAnsi="Times New Roman"/>
          <w:bCs/>
          <w:sz w:val="24"/>
          <w:szCs w:val="24"/>
        </w:rPr>
        <w:t>«Об утверждении профессионального стандарта «Слесарь механосборочных работ»</w:t>
      </w:r>
      <w:r w:rsidRPr="00C0492C">
        <w:rPr>
          <w:rFonts w:ascii="Times New Roman" w:hAnsi="Times New Roman"/>
          <w:bCs/>
          <w:i/>
          <w:sz w:val="24"/>
          <w:szCs w:val="24"/>
        </w:rPr>
        <w:t>;</w:t>
      </w:r>
    </w:p>
    <w:p w:rsidR="00C0492C" w:rsidRPr="00C0492C" w:rsidRDefault="00C0492C" w:rsidP="00C0492C">
      <w:pPr>
        <w:pStyle w:val="a4"/>
        <w:numPr>
          <w:ilvl w:val="0"/>
          <w:numId w:val="22"/>
        </w:numPr>
        <w:tabs>
          <w:tab w:val="left" w:pos="993"/>
        </w:tabs>
        <w:suppressAutoHyphens/>
        <w:spacing w:line="276" w:lineRule="auto"/>
        <w:ind w:left="0" w:firstLine="633"/>
        <w:jc w:val="both"/>
        <w:rPr>
          <w:rFonts w:ascii="Times New Roman" w:hAnsi="Times New Roman"/>
          <w:bCs/>
          <w:sz w:val="24"/>
          <w:szCs w:val="24"/>
        </w:rPr>
      </w:pPr>
      <w:r w:rsidRPr="00C0492C">
        <w:rPr>
          <w:rFonts w:ascii="Times New Roman" w:hAnsi="Times New Roman"/>
          <w:bCs/>
          <w:sz w:val="24"/>
          <w:szCs w:val="24"/>
        </w:rPr>
        <w:t>Приказ Министерства труда и социальной защиты Российской Федерации от 14.09.2020 № 603н</w:t>
      </w:r>
      <w:r w:rsidRPr="00C0492C">
        <w:rPr>
          <w:rFonts w:ascii="Times New Roman" w:hAnsi="Times New Roman"/>
          <w:bCs/>
          <w:i/>
          <w:sz w:val="24"/>
          <w:szCs w:val="24"/>
        </w:rPr>
        <w:t xml:space="preserve"> </w:t>
      </w:r>
      <w:r w:rsidRPr="00C0492C">
        <w:rPr>
          <w:rFonts w:ascii="Times New Roman" w:hAnsi="Times New Roman"/>
          <w:bCs/>
          <w:sz w:val="24"/>
          <w:szCs w:val="24"/>
        </w:rPr>
        <w:t>«Об утверждении профессионального стандарта «Слесарь-инструментальщик»</w:t>
      </w:r>
      <w:r w:rsidRPr="00C0492C">
        <w:rPr>
          <w:rFonts w:ascii="Times New Roman" w:hAnsi="Times New Roman"/>
          <w:bCs/>
          <w:i/>
          <w:sz w:val="24"/>
          <w:szCs w:val="24"/>
        </w:rPr>
        <w:t>.</w:t>
      </w:r>
    </w:p>
    <w:p w:rsidR="00C0492C" w:rsidRPr="00C0492C" w:rsidRDefault="00C0492C" w:rsidP="00C0492C">
      <w:pPr>
        <w:pStyle w:val="a4"/>
        <w:numPr>
          <w:ilvl w:val="0"/>
          <w:numId w:val="22"/>
        </w:numPr>
        <w:tabs>
          <w:tab w:val="left" w:pos="993"/>
        </w:tabs>
        <w:ind w:left="0" w:firstLine="633"/>
        <w:jc w:val="both"/>
        <w:rPr>
          <w:rFonts w:ascii="Times New Roman" w:hAnsi="Times New Roman"/>
          <w:bCs/>
          <w:sz w:val="24"/>
          <w:szCs w:val="24"/>
        </w:rPr>
      </w:pPr>
      <w:r w:rsidRPr="00C0492C">
        <w:rPr>
          <w:rFonts w:ascii="Times New Roman" w:hAnsi="Times New Roman"/>
          <w:bCs/>
          <w:sz w:val="24"/>
          <w:szCs w:val="24"/>
        </w:rPr>
        <w:t>Приказ Министерства труда и социальной защиты Российской Федерации от 28.10.2020 № 755н</w:t>
      </w:r>
      <w:r w:rsidRPr="00C0492C">
        <w:rPr>
          <w:rFonts w:ascii="Times New Roman" w:hAnsi="Times New Roman"/>
          <w:bCs/>
          <w:i/>
          <w:sz w:val="24"/>
          <w:szCs w:val="24"/>
        </w:rPr>
        <w:t xml:space="preserve"> </w:t>
      </w:r>
      <w:r w:rsidRPr="00C0492C">
        <w:rPr>
          <w:rFonts w:ascii="Times New Roman" w:hAnsi="Times New Roman"/>
          <w:bCs/>
          <w:sz w:val="24"/>
          <w:szCs w:val="24"/>
        </w:rPr>
        <w:t>«Об утверждении профессионального стандарта «Слесарь-ремонтник промышленного оборудования»;</w:t>
      </w:r>
    </w:p>
    <w:p w:rsidR="00C0492C" w:rsidRPr="00C0492C" w:rsidRDefault="00C0492C" w:rsidP="00C0492C">
      <w:pPr>
        <w:pStyle w:val="a4"/>
        <w:numPr>
          <w:ilvl w:val="0"/>
          <w:numId w:val="22"/>
        </w:numPr>
        <w:tabs>
          <w:tab w:val="left" w:pos="993"/>
        </w:tabs>
        <w:ind w:left="0" w:firstLine="633"/>
        <w:jc w:val="both"/>
        <w:rPr>
          <w:rFonts w:ascii="Times New Roman" w:hAnsi="Times New Roman"/>
          <w:i/>
          <w:color w:val="0070C0"/>
          <w:sz w:val="24"/>
          <w:szCs w:val="24"/>
        </w:rPr>
      </w:pPr>
      <w:r w:rsidRPr="00C0492C">
        <w:rPr>
          <w:rFonts w:ascii="Times New Roman" w:hAnsi="Times New Roman"/>
          <w:bCs/>
          <w:sz w:val="24"/>
          <w:szCs w:val="24"/>
        </w:rPr>
        <w:t>Приказ Министерства труда и социальной защиты РФ от 14 июля 2021 года № 469 «Об утверждении профессионального стандарта Мастер слесарных работ» (зарегистрирован Министерством юстиции Российской Федерации от10 июля 2014 г., регистрационный № 33038);</w:t>
      </w:r>
    </w:p>
    <w:p w:rsidR="00161716" w:rsidRPr="00D6536C" w:rsidRDefault="00161716" w:rsidP="00D6536C">
      <w:pPr>
        <w:pStyle w:val="Default"/>
        <w:widowControl w:val="0"/>
        <w:numPr>
          <w:ilvl w:val="0"/>
          <w:numId w:val="22"/>
        </w:numPr>
        <w:tabs>
          <w:tab w:val="left" w:pos="993"/>
        </w:tabs>
        <w:ind w:left="0" w:firstLine="709"/>
        <w:jc w:val="both"/>
        <w:rPr>
          <w:color w:val="auto"/>
        </w:rPr>
      </w:pPr>
      <w:r w:rsidRPr="00D6536C">
        <w:rPr>
          <w:color w:val="auto"/>
        </w:rPr>
        <w:t>Положение о порядке проведения государственной итоговой аттестации выпускников КГА ПОУ ГАСКК МЦК, утвержденное приказом генерального директора № 250/2-ОД от 07.10.2022 г;</w:t>
      </w:r>
    </w:p>
    <w:p w:rsidR="00161716" w:rsidRDefault="00161716" w:rsidP="00D6536C">
      <w:pPr>
        <w:pStyle w:val="Default"/>
        <w:widowControl w:val="0"/>
        <w:numPr>
          <w:ilvl w:val="0"/>
          <w:numId w:val="22"/>
        </w:numPr>
        <w:tabs>
          <w:tab w:val="left" w:pos="993"/>
        </w:tabs>
        <w:ind w:left="0" w:firstLine="709"/>
        <w:jc w:val="both"/>
      </w:pPr>
      <w:r w:rsidRPr="00D6536C">
        <w:t xml:space="preserve">Приказ КГА ПОУ ГАСКК МЦК от </w:t>
      </w:r>
      <w:r w:rsidR="00D6536C">
        <w:t>26</w:t>
      </w:r>
      <w:r w:rsidRPr="00D6536C">
        <w:t>.10.20</w:t>
      </w:r>
      <w:r w:rsidR="00D6536C">
        <w:t>23</w:t>
      </w:r>
      <w:r w:rsidRPr="00D6536C">
        <w:t xml:space="preserve"> г. №</w:t>
      </w:r>
      <w:r w:rsidR="00D6536C">
        <w:t xml:space="preserve"> 283-1</w:t>
      </w:r>
      <w:r w:rsidRPr="00D6536C">
        <w:t>-ОД «Об утверждении Положения о порядке организации и проведения демонстрационного экзамена»;</w:t>
      </w:r>
    </w:p>
    <w:p w:rsidR="00D6536C" w:rsidRPr="00D6536C" w:rsidRDefault="00D6536C" w:rsidP="00D6536C">
      <w:pPr>
        <w:pStyle w:val="Default"/>
        <w:widowControl w:val="0"/>
        <w:numPr>
          <w:ilvl w:val="0"/>
          <w:numId w:val="22"/>
        </w:numPr>
        <w:tabs>
          <w:tab w:val="left" w:pos="993"/>
        </w:tabs>
        <w:ind w:left="0" w:firstLine="709"/>
        <w:jc w:val="both"/>
      </w:pPr>
      <w:r w:rsidRPr="00D6536C">
        <w:t xml:space="preserve">Приказ КГА ПОУ ГАСКК МЦК </w:t>
      </w:r>
      <w:r w:rsidRPr="007B3DEB">
        <w:rPr>
          <w:color w:val="auto"/>
        </w:rPr>
        <w:t>от 2</w:t>
      </w:r>
      <w:r w:rsidR="007B3DEB" w:rsidRPr="007B3DEB">
        <w:rPr>
          <w:color w:val="auto"/>
        </w:rPr>
        <w:t>2</w:t>
      </w:r>
      <w:r w:rsidRPr="007B3DEB">
        <w:rPr>
          <w:color w:val="auto"/>
        </w:rPr>
        <w:t>.0</w:t>
      </w:r>
      <w:r w:rsidR="007B3DEB" w:rsidRPr="007B3DEB">
        <w:rPr>
          <w:color w:val="auto"/>
        </w:rPr>
        <w:t>9</w:t>
      </w:r>
      <w:r w:rsidRPr="007B3DEB">
        <w:rPr>
          <w:color w:val="auto"/>
        </w:rPr>
        <w:t>.202</w:t>
      </w:r>
      <w:r w:rsidR="007B3DEB" w:rsidRPr="007B3DEB">
        <w:rPr>
          <w:color w:val="auto"/>
        </w:rPr>
        <w:t>3 г. № 254</w:t>
      </w:r>
      <w:r w:rsidRPr="007B3DEB">
        <w:rPr>
          <w:color w:val="auto"/>
        </w:rPr>
        <w:t>-ОД</w:t>
      </w:r>
      <w:r w:rsidRPr="00545A2E">
        <w:rPr>
          <w:color w:val="FF0000"/>
        </w:rPr>
        <w:t xml:space="preserve"> </w:t>
      </w:r>
      <w:r w:rsidRPr="00D6536C">
        <w:t xml:space="preserve">«Об утверждении </w:t>
      </w:r>
      <w:r>
        <w:t>системы перевода результатов</w:t>
      </w:r>
      <w:r w:rsidRPr="00D6536C">
        <w:t xml:space="preserve"> демонстрационного экзамена»;</w:t>
      </w:r>
    </w:p>
    <w:p w:rsidR="00161716" w:rsidRPr="00D6536C" w:rsidRDefault="00161716" w:rsidP="00D6536C">
      <w:pPr>
        <w:tabs>
          <w:tab w:val="left" w:pos="993"/>
        </w:tabs>
        <w:suppressAutoHyphens/>
        <w:ind w:firstLine="709"/>
        <w:jc w:val="both"/>
        <w:rPr>
          <w:rFonts w:ascii="Times New Roman" w:eastAsia="Times New Roman" w:hAnsi="Times New Roman" w:cs="Times New Roman"/>
          <w:sz w:val="24"/>
          <w:szCs w:val="24"/>
          <w:lang w:eastAsia="zh-CN"/>
        </w:rPr>
      </w:pPr>
      <w:r w:rsidRPr="00D6536C">
        <w:rPr>
          <w:rFonts w:ascii="Times New Roman" w:hAnsi="Times New Roman" w:cs="Times New Roman"/>
          <w:sz w:val="24"/>
          <w:szCs w:val="24"/>
        </w:rPr>
        <w:t xml:space="preserve">В соответствии с требованиями ФГОС </w:t>
      </w:r>
      <w:r w:rsidR="00C0492C">
        <w:rPr>
          <w:rFonts w:ascii="Times New Roman" w:hAnsi="Times New Roman"/>
          <w:sz w:val="24"/>
          <w:szCs w:val="24"/>
        </w:rPr>
        <w:t>15</w:t>
      </w:r>
      <w:r w:rsidR="00C0492C" w:rsidRPr="00C61DCA">
        <w:rPr>
          <w:rFonts w:ascii="Times New Roman" w:hAnsi="Times New Roman"/>
          <w:sz w:val="24"/>
          <w:szCs w:val="24"/>
        </w:rPr>
        <w:t>.01.</w:t>
      </w:r>
      <w:r w:rsidR="00C0492C">
        <w:rPr>
          <w:rFonts w:ascii="Times New Roman" w:hAnsi="Times New Roman"/>
          <w:sz w:val="24"/>
          <w:szCs w:val="24"/>
        </w:rPr>
        <w:t>35</w:t>
      </w:r>
      <w:r w:rsidR="00C0492C" w:rsidRPr="00C61DCA">
        <w:rPr>
          <w:rFonts w:ascii="Times New Roman" w:hAnsi="Times New Roman"/>
          <w:sz w:val="24"/>
          <w:szCs w:val="24"/>
        </w:rPr>
        <w:t xml:space="preserve"> </w:t>
      </w:r>
      <w:r w:rsidR="00C0492C">
        <w:rPr>
          <w:rFonts w:ascii="Times New Roman" w:hAnsi="Times New Roman"/>
          <w:sz w:val="24"/>
          <w:szCs w:val="24"/>
        </w:rPr>
        <w:t>Мастер слесарных работ</w:t>
      </w:r>
      <w:r w:rsidRPr="00D6536C">
        <w:rPr>
          <w:rFonts w:ascii="Times New Roman" w:hAnsi="Times New Roman" w:cs="Times New Roman"/>
          <w:sz w:val="24"/>
          <w:szCs w:val="24"/>
        </w:rPr>
        <w:t xml:space="preserve"> государственная итоговая аттестация проводится в форме демонстрационного экзамена.</w:t>
      </w:r>
    </w:p>
    <w:p w:rsidR="00161716" w:rsidRDefault="00161716"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9E1AE6" w:rsidRDefault="003D07E9" w:rsidP="003D07E9">
      <w:pPr>
        <w:pStyle w:val="a4"/>
        <w:suppressAutoHyphens/>
        <w:spacing w:line="276" w:lineRule="auto"/>
        <w:ind w:left="0" w:firstLine="709"/>
        <w:jc w:val="both"/>
        <w:rPr>
          <w:rFonts w:ascii="Times New Roman" w:eastAsia="Times New Roman" w:hAnsi="Times New Roman" w:cs="Times New Roman"/>
          <w:b/>
          <w:sz w:val="24"/>
          <w:szCs w:val="24"/>
          <w:lang w:eastAsia="zh-CN"/>
        </w:rPr>
      </w:pPr>
      <w:r w:rsidRPr="009E1AE6">
        <w:rPr>
          <w:rFonts w:ascii="Times New Roman" w:eastAsia="Times New Roman" w:hAnsi="Times New Roman" w:cs="Times New Roman"/>
          <w:b/>
          <w:sz w:val="24"/>
          <w:szCs w:val="24"/>
          <w:lang w:eastAsia="zh-CN"/>
        </w:rPr>
        <w:t>2. Паспорт программы государственной итоговой аттестации</w:t>
      </w:r>
    </w:p>
    <w:p w:rsidR="00C0492C" w:rsidRDefault="00C0492C" w:rsidP="00161716">
      <w:pPr>
        <w:ind w:firstLine="709"/>
        <w:jc w:val="both"/>
        <w:rPr>
          <w:rFonts w:ascii="Times New Roman" w:hAnsi="Times New Roman" w:cs="Times New Roman"/>
          <w:sz w:val="24"/>
          <w:szCs w:val="24"/>
        </w:rPr>
      </w:pPr>
    </w:p>
    <w:p w:rsidR="00161716" w:rsidRPr="00D6536C" w:rsidRDefault="00161716" w:rsidP="00161716">
      <w:pPr>
        <w:ind w:firstLine="709"/>
        <w:jc w:val="both"/>
        <w:rPr>
          <w:rFonts w:ascii="Times New Roman" w:hAnsi="Times New Roman" w:cs="Times New Roman"/>
          <w:sz w:val="24"/>
          <w:szCs w:val="24"/>
        </w:rPr>
      </w:pPr>
      <w:r w:rsidRPr="00D6536C">
        <w:rPr>
          <w:rFonts w:ascii="Times New Roman" w:hAnsi="Times New Roman" w:cs="Times New Roman"/>
          <w:sz w:val="24"/>
          <w:szCs w:val="24"/>
        </w:rPr>
        <w:t xml:space="preserve">Государственная итоговая аттестация (далее – ГИА) призвана способствовать систематизации и закреплению знаний и умений выпускника, приобретенного практического опыта по профессии при решении конкретных профессиональных задач, выявлению уровня </w:t>
      </w:r>
      <w:proofErr w:type="spellStart"/>
      <w:r w:rsidRPr="00D6536C">
        <w:rPr>
          <w:rFonts w:ascii="Times New Roman" w:hAnsi="Times New Roman" w:cs="Times New Roman"/>
          <w:sz w:val="24"/>
          <w:szCs w:val="24"/>
        </w:rPr>
        <w:t>сформированности</w:t>
      </w:r>
      <w:proofErr w:type="spellEnd"/>
      <w:r w:rsidRPr="00D6536C">
        <w:rPr>
          <w:rFonts w:ascii="Times New Roman" w:hAnsi="Times New Roman" w:cs="Times New Roman"/>
          <w:sz w:val="24"/>
          <w:szCs w:val="24"/>
        </w:rPr>
        <w:t xml:space="preserve"> профессиональных и общих компетенций, определению готовности выпускника к дальнейшей самостоятельной профессиональной деятельности.</w:t>
      </w:r>
    </w:p>
    <w:p w:rsidR="00161716" w:rsidRPr="00D6536C" w:rsidRDefault="00161716" w:rsidP="00161716">
      <w:pPr>
        <w:ind w:firstLine="709"/>
        <w:jc w:val="both"/>
        <w:rPr>
          <w:rFonts w:ascii="Times New Roman" w:hAnsi="Times New Roman" w:cs="Times New Roman"/>
          <w:sz w:val="24"/>
          <w:szCs w:val="24"/>
        </w:rPr>
      </w:pPr>
      <w:proofErr w:type="gramStart"/>
      <w:r w:rsidRPr="00D6536C">
        <w:rPr>
          <w:rFonts w:ascii="Times New Roman" w:hAnsi="Times New Roman" w:cs="Times New Roman"/>
          <w:sz w:val="24"/>
          <w:szCs w:val="24"/>
        </w:rPr>
        <w:t xml:space="preserve">ГИА является частью оценки качества освоения основной образовательной программы и является обязательной процедурой для выпускников, завершающих освоение основной образовательной программы среднего профессионального образования по программе подготовки квалифицированных рабочих, служащих (далее – ППКРС) Краевого государственного автономного профессиональное образовательного учреждения «Губернаторский авиастроительный колледж г. Комсомольска-на-Амуре (Межрегиональный </w:t>
      </w:r>
      <w:r w:rsidRPr="00D6536C">
        <w:rPr>
          <w:rFonts w:ascii="Times New Roman" w:hAnsi="Times New Roman" w:cs="Times New Roman"/>
          <w:sz w:val="24"/>
          <w:szCs w:val="24"/>
        </w:rPr>
        <w:lastRenderedPageBreak/>
        <w:t xml:space="preserve">центр компетенций)» (далее – КГА ПОУ ГАСКК МЦК) по профессии </w:t>
      </w:r>
      <w:r w:rsidR="00C0492C">
        <w:rPr>
          <w:rFonts w:ascii="Times New Roman" w:hAnsi="Times New Roman"/>
          <w:sz w:val="24"/>
          <w:szCs w:val="24"/>
        </w:rPr>
        <w:t>15</w:t>
      </w:r>
      <w:r w:rsidR="00C0492C" w:rsidRPr="00C61DCA">
        <w:rPr>
          <w:rFonts w:ascii="Times New Roman" w:hAnsi="Times New Roman"/>
          <w:sz w:val="24"/>
          <w:szCs w:val="24"/>
        </w:rPr>
        <w:t>.01.</w:t>
      </w:r>
      <w:r w:rsidR="00C0492C">
        <w:rPr>
          <w:rFonts w:ascii="Times New Roman" w:hAnsi="Times New Roman"/>
          <w:sz w:val="24"/>
          <w:szCs w:val="24"/>
        </w:rPr>
        <w:t>35</w:t>
      </w:r>
      <w:r w:rsidR="00C0492C" w:rsidRPr="00C61DCA">
        <w:rPr>
          <w:rFonts w:ascii="Times New Roman" w:hAnsi="Times New Roman"/>
          <w:sz w:val="24"/>
          <w:szCs w:val="24"/>
        </w:rPr>
        <w:t xml:space="preserve"> </w:t>
      </w:r>
      <w:r w:rsidR="00C0492C">
        <w:rPr>
          <w:rFonts w:ascii="Times New Roman" w:hAnsi="Times New Roman"/>
          <w:sz w:val="24"/>
          <w:szCs w:val="24"/>
        </w:rPr>
        <w:t>Мастер слесарных работ</w:t>
      </w:r>
      <w:r w:rsidRPr="00D6536C">
        <w:rPr>
          <w:rFonts w:ascii="Times New Roman" w:hAnsi="Times New Roman" w:cs="Times New Roman"/>
          <w:sz w:val="24"/>
          <w:szCs w:val="24"/>
        </w:rPr>
        <w:t>.</w:t>
      </w:r>
      <w:proofErr w:type="gramEnd"/>
    </w:p>
    <w:p w:rsidR="00161716" w:rsidRPr="00D6536C" w:rsidRDefault="00161716" w:rsidP="00161716">
      <w:pPr>
        <w:pStyle w:val="a4"/>
        <w:suppressAutoHyphens/>
        <w:spacing w:line="276" w:lineRule="auto"/>
        <w:ind w:left="0" w:firstLine="709"/>
        <w:jc w:val="both"/>
        <w:rPr>
          <w:rFonts w:ascii="Times New Roman" w:eastAsia="Times New Roman" w:hAnsi="Times New Roman" w:cs="Times New Roman"/>
          <w:sz w:val="24"/>
          <w:szCs w:val="24"/>
          <w:lang w:eastAsia="zh-CN"/>
        </w:rPr>
      </w:pPr>
      <w:r w:rsidRPr="00D6536C">
        <w:rPr>
          <w:rFonts w:ascii="Times New Roman" w:hAnsi="Times New Roman" w:cs="Times New Roman"/>
          <w:sz w:val="24"/>
          <w:szCs w:val="24"/>
        </w:rPr>
        <w:t xml:space="preserve">Целью ГИА является установление соответствия уровня и качества профессиональной подготовки выпускника по профессии </w:t>
      </w:r>
      <w:r w:rsidR="00C0492C">
        <w:rPr>
          <w:rFonts w:ascii="Times New Roman" w:hAnsi="Times New Roman"/>
          <w:sz w:val="24"/>
          <w:szCs w:val="24"/>
        </w:rPr>
        <w:t>15</w:t>
      </w:r>
      <w:r w:rsidR="00C0492C" w:rsidRPr="00C61DCA">
        <w:rPr>
          <w:rFonts w:ascii="Times New Roman" w:hAnsi="Times New Roman"/>
          <w:sz w:val="24"/>
          <w:szCs w:val="24"/>
        </w:rPr>
        <w:t>.01.</w:t>
      </w:r>
      <w:r w:rsidR="00C0492C">
        <w:rPr>
          <w:rFonts w:ascii="Times New Roman" w:hAnsi="Times New Roman"/>
          <w:sz w:val="24"/>
          <w:szCs w:val="24"/>
        </w:rPr>
        <w:t>35</w:t>
      </w:r>
      <w:r w:rsidR="00C0492C" w:rsidRPr="00C61DCA">
        <w:rPr>
          <w:rFonts w:ascii="Times New Roman" w:hAnsi="Times New Roman"/>
          <w:sz w:val="24"/>
          <w:szCs w:val="24"/>
        </w:rPr>
        <w:t xml:space="preserve"> </w:t>
      </w:r>
      <w:r w:rsidR="00C0492C">
        <w:rPr>
          <w:rFonts w:ascii="Times New Roman" w:hAnsi="Times New Roman"/>
          <w:sz w:val="24"/>
          <w:szCs w:val="24"/>
        </w:rPr>
        <w:t>Мастер слесарных работ</w:t>
      </w:r>
      <w:r w:rsidR="00C0492C">
        <w:rPr>
          <w:rFonts w:ascii="Times New Roman" w:hAnsi="Times New Roman"/>
          <w:sz w:val="24"/>
        </w:rPr>
        <w:t xml:space="preserve"> </w:t>
      </w:r>
      <w:r w:rsidRPr="00D6536C">
        <w:rPr>
          <w:rFonts w:ascii="Times New Roman" w:hAnsi="Times New Roman" w:cs="Times New Roman"/>
          <w:sz w:val="24"/>
          <w:szCs w:val="24"/>
        </w:rPr>
        <w:t>требованиям федерального государственного образовательного стандарта (далее – ФГОС) среднего профессионального образования (далее – СПО)</w:t>
      </w:r>
    </w:p>
    <w:p w:rsidR="00161716" w:rsidRDefault="00161716"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9E1AE6" w:rsidRDefault="003D07E9" w:rsidP="003D07E9">
      <w:pPr>
        <w:pStyle w:val="a4"/>
        <w:suppressAutoHyphens/>
        <w:spacing w:line="276" w:lineRule="auto"/>
        <w:ind w:left="0" w:firstLine="709"/>
        <w:jc w:val="both"/>
        <w:rPr>
          <w:rFonts w:ascii="Times New Roman" w:eastAsia="Times New Roman" w:hAnsi="Times New Roman" w:cs="Times New Roman"/>
          <w:b/>
          <w:sz w:val="24"/>
          <w:szCs w:val="24"/>
          <w:lang w:eastAsia="zh-CN"/>
        </w:rPr>
      </w:pPr>
      <w:r w:rsidRPr="009E1AE6">
        <w:rPr>
          <w:rFonts w:ascii="Times New Roman" w:eastAsia="Times New Roman" w:hAnsi="Times New Roman" w:cs="Times New Roman"/>
          <w:b/>
          <w:sz w:val="24"/>
          <w:szCs w:val="24"/>
          <w:lang w:eastAsia="zh-CN"/>
        </w:rPr>
        <w:t xml:space="preserve">3. Структура, содержание и условия допуска к государственной итоговой аттестации </w:t>
      </w:r>
    </w:p>
    <w:p w:rsidR="00C0492C" w:rsidRDefault="00C0492C" w:rsidP="00161716">
      <w:pPr>
        <w:ind w:firstLine="709"/>
        <w:jc w:val="both"/>
        <w:rPr>
          <w:rFonts w:ascii="Times New Roman" w:hAnsi="Times New Roman" w:cs="Times New Roman"/>
          <w:sz w:val="24"/>
          <w:szCs w:val="24"/>
        </w:rPr>
      </w:pPr>
    </w:p>
    <w:p w:rsidR="00161716" w:rsidRPr="00D6536C" w:rsidRDefault="00161716" w:rsidP="00161716">
      <w:pPr>
        <w:ind w:firstLine="709"/>
        <w:jc w:val="both"/>
        <w:rPr>
          <w:rFonts w:ascii="Times New Roman" w:hAnsi="Times New Roman" w:cs="Times New Roman"/>
          <w:sz w:val="24"/>
          <w:szCs w:val="24"/>
        </w:rPr>
      </w:pPr>
      <w:r w:rsidRPr="00D6536C">
        <w:rPr>
          <w:rFonts w:ascii="Times New Roman" w:hAnsi="Times New Roman" w:cs="Times New Roman"/>
          <w:sz w:val="24"/>
          <w:szCs w:val="24"/>
        </w:rPr>
        <w:t xml:space="preserve">Демонстрационный экзамен направлен на определение уровня освоения выпускником материала, предусмотренного образовательной программой, и степени </w:t>
      </w:r>
      <w:proofErr w:type="spellStart"/>
      <w:r w:rsidRPr="00D6536C">
        <w:rPr>
          <w:rFonts w:ascii="Times New Roman" w:hAnsi="Times New Roman" w:cs="Times New Roman"/>
          <w:sz w:val="24"/>
          <w:szCs w:val="24"/>
        </w:rPr>
        <w:t>сформированности</w:t>
      </w:r>
      <w:proofErr w:type="spellEnd"/>
      <w:r w:rsidRPr="00D6536C">
        <w:rPr>
          <w:rFonts w:ascii="Times New Roman" w:hAnsi="Times New Roman" w:cs="Times New Roman"/>
          <w:sz w:val="24"/>
          <w:szCs w:val="24"/>
        </w:rPr>
        <w:t xml:space="preserve"> профессиональных умений и навыков путём проведения независимой экспертной оценки выполненных выпускником практических заданий в условиях реальных или смоделированных производственных процессов.</w:t>
      </w:r>
    </w:p>
    <w:p w:rsidR="00161716" w:rsidRPr="00D6536C" w:rsidRDefault="00161716" w:rsidP="00161716">
      <w:pPr>
        <w:ind w:firstLine="709"/>
        <w:jc w:val="both"/>
        <w:rPr>
          <w:rFonts w:ascii="Times New Roman" w:hAnsi="Times New Roman" w:cs="Times New Roman"/>
          <w:sz w:val="24"/>
          <w:szCs w:val="24"/>
        </w:rPr>
      </w:pPr>
      <w:proofErr w:type="gramStart"/>
      <w:r w:rsidRPr="00D6536C">
        <w:rPr>
          <w:rFonts w:ascii="Times New Roman" w:hAnsi="Times New Roman" w:cs="Times New Roman"/>
          <w:sz w:val="24"/>
          <w:szCs w:val="24"/>
        </w:rPr>
        <w:t xml:space="preserve">По решению образовательной организации на основании заявлений выпускников, на основе требований к результатам освоения образовательных программ среднего профессионального образования, установленных ФГОС СПО, </w:t>
      </w:r>
      <w:r w:rsidRPr="007B3DEB">
        <w:rPr>
          <w:rFonts w:ascii="Times New Roman" w:hAnsi="Times New Roman" w:cs="Times New Roman"/>
          <w:sz w:val="24"/>
          <w:szCs w:val="24"/>
        </w:rPr>
        <w:t xml:space="preserve">с </w:t>
      </w:r>
      <w:r w:rsidR="00014F7E" w:rsidRPr="007B3DEB">
        <w:rPr>
          <w:rFonts w:ascii="Times New Roman" w:hAnsi="Times New Roman" w:cs="Times New Roman"/>
          <w:sz w:val="24"/>
          <w:szCs w:val="24"/>
        </w:rPr>
        <w:t>использованием единых оценочных материалов включающие в себя комплект оценочной документации (далее – КОД) разрабатываемых ФГБОУ ДПО «</w:t>
      </w:r>
      <w:r w:rsidR="00F45BBE" w:rsidRPr="007B3DEB">
        <w:rPr>
          <w:rFonts w:ascii="Times New Roman" w:hAnsi="Times New Roman" w:cs="Times New Roman"/>
          <w:sz w:val="24"/>
          <w:szCs w:val="24"/>
        </w:rPr>
        <w:t>И</w:t>
      </w:r>
      <w:r w:rsidR="00014F7E" w:rsidRPr="007B3DEB">
        <w:rPr>
          <w:rFonts w:ascii="Times New Roman" w:hAnsi="Times New Roman" w:cs="Times New Roman"/>
          <w:sz w:val="24"/>
          <w:szCs w:val="24"/>
        </w:rPr>
        <w:t>нститут развития профессионального образования»</w:t>
      </w:r>
      <w:r w:rsidRPr="007B3DEB">
        <w:rPr>
          <w:rFonts w:ascii="Times New Roman" w:hAnsi="Times New Roman" w:cs="Times New Roman"/>
          <w:sz w:val="24"/>
          <w:szCs w:val="24"/>
        </w:rPr>
        <w:t xml:space="preserve"> (далее - оператор),</w:t>
      </w:r>
      <w:r w:rsidRPr="00D6536C">
        <w:rPr>
          <w:rFonts w:ascii="Times New Roman" w:hAnsi="Times New Roman" w:cs="Times New Roman"/>
          <w:sz w:val="24"/>
          <w:szCs w:val="24"/>
        </w:rPr>
        <w:t xml:space="preserve"> а также квалификационных требований, заявленных организациями, работодателями, заинтересованными в подготовке кадров соответствующей квалификации, уровень проведения демонстрационного</w:t>
      </w:r>
      <w:proofErr w:type="gramEnd"/>
      <w:r w:rsidRPr="00D6536C">
        <w:rPr>
          <w:rFonts w:ascii="Times New Roman" w:hAnsi="Times New Roman" w:cs="Times New Roman"/>
          <w:sz w:val="24"/>
          <w:szCs w:val="24"/>
        </w:rPr>
        <w:t xml:space="preserve"> экзамена </w:t>
      </w:r>
      <w:r w:rsidR="00545A2E">
        <w:rPr>
          <w:rFonts w:ascii="Times New Roman" w:hAnsi="Times New Roman" w:cs="Times New Roman"/>
          <w:sz w:val="24"/>
          <w:szCs w:val="24"/>
        </w:rPr>
        <w:t>–</w:t>
      </w:r>
      <w:r w:rsidRPr="00D6536C">
        <w:rPr>
          <w:rFonts w:ascii="Times New Roman" w:hAnsi="Times New Roman" w:cs="Times New Roman"/>
          <w:sz w:val="24"/>
          <w:szCs w:val="24"/>
        </w:rPr>
        <w:t xml:space="preserve"> </w:t>
      </w:r>
      <w:proofErr w:type="gramStart"/>
      <w:r w:rsidRPr="00D6536C">
        <w:rPr>
          <w:rFonts w:ascii="Times New Roman" w:hAnsi="Times New Roman" w:cs="Times New Roman"/>
          <w:sz w:val="24"/>
          <w:szCs w:val="24"/>
        </w:rPr>
        <w:t>профильный</w:t>
      </w:r>
      <w:proofErr w:type="gramEnd"/>
      <w:r w:rsidRPr="00D6536C">
        <w:rPr>
          <w:rFonts w:ascii="Times New Roman" w:hAnsi="Times New Roman" w:cs="Times New Roman"/>
          <w:sz w:val="24"/>
          <w:szCs w:val="24"/>
        </w:rPr>
        <w:t xml:space="preserve">. </w:t>
      </w:r>
    </w:p>
    <w:p w:rsidR="00161716" w:rsidRPr="00D6536C" w:rsidRDefault="00161716" w:rsidP="00161716">
      <w:pPr>
        <w:ind w:firstLine="709"/>
        <w:jc w:val="both"/>
        <w:rPr>
          <w:rFonts w:ascii="Times New Roman" w:hAnsi="Times New Roman" w:cs="Times New Roman"/>
          <w:sz w:val="24"/>
          <w:szCs w:val="24"/>
        </w:rPr>
      </w:pPr>
      <w:r w:rsidRPr="00D6536C">
        <w:rPr>
          <w:rFonts w:ascii="Times New Roman" w:hAnsi="Times New Roman" w:cs="Times New Roman"/>
          <w:sz w:val="24"/>
          <w:szCs w:val="24"/>
        </w:rPr>
        <w:t xml:space="preserve">Демонстрационный </w:t>
      </w:r>
      <w:r w:rsidRPr="007B3DEB">
        <w:rPr>
          <w:rFonts w:ascii="Times New Roman" w:hAnsi="Times New Roman" w:cs="Times New Roman"/>
          <w:sz w:val="24"/>
          <w:szCs w:val="24"/>
        </w:rPr>
        <w:t xml:space="preserve">экзамен обеспечивает качественную экспертную оценку </w:t>
      </w:r>
      <w:r w:rsidR="00F45BBE" w:rsidRPr="007B3DEB">
        <w:rPr>
          <w:rFonts w:ascii="Times New Roman" w:hAnsi="Times New Roman" w:cs="Times New Roman"/>
          <w:sz w:val="24"/>
          <w:szCs w:val="24"/>
        </w:rPr>
        <w:t>образовательных программ среднего профессионального образования.</w:t>
      </w:r>
    </w:p>
    <w:p w:rsidR="00161716" w:rsidRPr="00D6536C" w:rsidRDefault="00161716" w:rsidP="00161716">
      <w:pPr>
        <w:ind w:firstLine="708"/>
        <w:jc w:val="both"/>
        <w:rPr>
          <w:rFonts w:ascii="Times New Roman" w:hAnsi="Times New Roman" w:cs="Times New Roman"/>
          <w:sz w:val="24"/>
          <w:szCs w:val="24"/>
        </w:rPr>
      </w:pPr>
      <w:r w:rsidRPr="00D6536C">
        <w:rPr>
          <w:rFonts w:ascii="Times New Roman" w:hAnsi="Times New Roman" w:cs="Times New Roman"/>
          <w:sz w:val="24"/>
          <w:szCs w:val="24"/>
        </w:rPr>
        <w:t>Выпускники, прошедшие аттестационные испытания в формате демонстрационного экзамена получают возможность:</w:t>
      </w:r>
    </w:p>
    <w:p w:rsidR="00161716" w:rsidRPr="00D6536C" w:rsidRDefault="00161716" w:rsidP="00161716">
      <w:pPr>
        <w:ind w:firstLine="567"/>
        <w:jc w:val="both"/>
        <w:rPr>
          <w:rFonts w:ascii="Times New Roman" w:hAnsi="Times New Roman" w:cs="Times New Roman"/>
          <w:sz w:val="24"/>
          <w:szCs w:val="24"/>
        </w:rPr>
      </w:pPr>
      <w:r w:rsidRPr="00D6536C">
        <w:rPr>
          <w:rFonts w:ascii="Times New Roman" w:hAnsi="Times New Roman" w:cs="Times New Roman"/>
          <w:sz w:val="24"/>
          <w:szCs w:val="24"/>
        </w:rPr>
        <w:t xml:space="preserve">- подтвердить уровень освоения образовательной программы в соответствии с ФГОС </w:t>
      </w:r>
      <w:r w:rsidR="00F45BBE">
        <w:rPr>
          <w:rFonts w:ascii="Times New Roman" w:hAnsi="Times New Roman" w:cs="Times New Roman"/>
          <w:sz w:val="24"/>
          <w:szCs w:val="24"/>
        </w:rPr>
        <w:t>СПО</w:t>
      </w:r>
      <w:r w:rsidRPr="00D6536C">
        <w:rPr>
          <w:rFonts w:ascii="Times New Roman" w:hAnsi="Times New Roman" w:cs="Times New Roman"/>
          <w:sz w:val="24"/>
          <w:szCs w:val="24"/>
        </w:rPr>
        <w:t>;</w:t>
      </w:r>
    </w:p>
    <w:p w:rsidR="00161716" w:rsidRPr="007B3DEB" w:rsidRDefault="00161716" w:rsidP="00161716">
      <w:pPr>
        <w:ind w:firstLine="567"/>
        <w:jc w:val="both"/>
        <w:rPr>
          <w:rFonts w:ascii="Times New Roman" w:hAnsi="Times New Roman" w:cs="Times New Roman"/>
          <w:sz w:val="24"/>
          <w:szCs w:val="24"/>
        </w:rPr>
      </w:pPr>
      <w:r w:rsidRPr="00D6536C">
        <w:rPr>
          <w:rFonts w:ascii="Times New Roman" w:hAnsi="Times New Roman" w:cs="Times New Roman"/>
          <w:sz w:val="24"/>
          <w:szCs w:val="24"/>
        </w:rPr>
        <w:t xml:space="preserve">- подтвердить свою квалификацию по отдельным профессиональным модулям, востребованным предприятиями-работодателями и получить предложение о </w:t>
      </w:r>
      <w:r w:rsidRPr="007B3DEB">
        <w:rPr>
          <w:rFonts w:ascii="Times New Roman" w:hAnsi="Times New Roman" w:cs="Times New Roman"/>
          <w:sz w:val="24"/>
          <w:szCs w:val="24"/>
        </w:rPr>
        <w:t>трудоустройстве на этапе выпуска из КГА ПОУ ГАСКК МЦК;</w:t>
      </w:r>
    </w:p>
    <w:p w:rsidR="00161716" w:rsidRPr="007B3DEB" w:rsidRDefault="00161716" w:rsidP="00161716">
      <w:pPr>
        <w:ind w:firstLine="567"/>
        <w:jc w:val="both"/>
        <w:rPr>
          <w:rFonts w:ascii="Times New Roman" w:hAnsi="Times New Roman" w:cs="Times New Roman"/>
          <w:sz w:val="24"/>
          <w:szCs w:val="24"/>
        </w:rPr>
      </w:pPr>
      <w:r w:rsidRPr="007B3DEB">
        <w:rPr>
          <w:rFonts w:ascii="Times New Roman" w:hAnsi="Times New Roman" w:cs="Times New Roman"/>
          <w:sz w:val="24"/>
          <w:szCs w:val="24"/>
        </w:rPr>
        <w:t xml:space="preserve">- одновременно с получением диплома о СПО получить </w:t>
      </w:r>
      <w:r w:rsidR="00F45BBE" w:rsidRPr="007B3DEB">
        <w:rPr>
          <w:rFonts w:ascii="Times New Roman" w:hAnsi="Times New Roman" w:cs="Times New Roman"/>
          <w:sz w:val="24"/>
          <w:szCs w:val="24"/>
        </w:rPr>
        <w:t>цифровой паспорт компетенций – электронный документ, подтверждающий уровень владения профессиональными умениями и навыками.</w:t>
      </w:r>
    </w:p>
    <w:p w:rsidR="00161716" w:rsidRPr="007B3DEB" w:rsidRDefault="00161716" w:rsidP="00161716">
      <w:pPr>
        <w:ind w:firstLine="709"/>
        <w:jc w:val="both"/>
        <w:rPr>
          <w:rFonts w:ascii="Times New Roman" w:hAnsi="Times New Roman" w:cs="Times New Roman"/>
          <w:sz w:val="24"/>
          <w:szCs w:val="24"/>
        </w:rPr>
      </w:pPr>
      <w:r w:rsidRPr="007B3DEB">
        <w:rPr>
          <w:rFonts w:ascii="Times New Roman" w:hAnsi="Times New Roman" w:cs="Times New Roman"/>
          <w:sz w:val="24"/>
          <w:szCs w:val="24"/>
        </w:rPr>
        <w:t>Для колледжа проведение аттестационных испытаний в формате демонстрационного экзамена - это возможность объективно оценить содержание и качество образовательной программы, материально-техническую базу, уровень квалификации преподавательского состава, а также направления деятельности, в соответствии с которыми определить точки роста и дальнейшего развития.</w:t>
      </w:r>
    </w:p>
    <w:p w:rsidR="00161716" w:rsidRPr="007B3DEB" w:rsidRDefault="00161716" w:rsidP="00161716">
      <w:pPr>
        <w:ind w:firstLine="709"/>
        <w:jc w:val="both"/>
        <w:rPr>
          <w:rFonts w:ascii="Times New Roman" w:hAnsi="Times New Roman" w:cs="Times New Roman"/>
          <w:sz w:val="24"/>
          <w:szCs w:val="24"/>
        </w:rPr>
      </w:pPr>
      <w:r w:rsidRPr="007B3DEB">
        <w:rPr>
          <w:rFonts w:ascii="Times New Roman" w:hAnsi="Times New Roman" w:cs="Times New Roman"/>
          <w:sz w:val="24"/>
          <w:szCs w:val="24"/>
        </w:rPr>
        <w:t xml:space="preserve">Предприятия, участвующие в оценке демонстрационного экзамена, по его результатам осуществляют подбор лучших молодых специалистов по </w:t>
      </w:r>
      <w:r w:rsidR="00F45BBE" w:rsidRPr="007B3DEB">
        <w:rPr>
          <w:rFonts w:ascii="Times New Roman" w:hAnsi="Times New Roman" w:cs="Times New Roman"/>
          <w:sz w:val="24"/>
          <w:szCs w:val="24"/>
        </w:rPr>
        <w:t xml:space="preserve">профессии </w:t>
      </w:r>
      <w:r w:rsidR="00C0492C">
        <w:rPr>
          <w:rFonts w:ascii="Times New Roman" w:hAnsi="Times New Roman"/>
          <w:sz w:val="24"/>
          <w:szCs w:val="24"/>
        </w:rPr>
        <w:t>15</w:t>
      </w:r>
      <w:r w:rsidR="00C0492C" w:rsidRPr="00C61DCA">
        <w:rPr>
          <w:rFonts w:ascii="Times New Roman" w:hAnsi="Times New Roman"/>
          <w:sz w:val="24"/>
          <w:szCs w:val="24"/>
        </w:rPr>
        <w:t>.01.</w:t>
      </w:r>
      <w:r w:rsidR="00C0492C">
        <w:rPr>
          <w:rFonts w:ascii="Times New Roman" w:hAnsi="Times New Roman"/>
          <w:sz w:val="24"/>
          <w:szCs w:val="24"/>
        </w:rPr>
        <w:t>35</w:t>
      </w:r>
      <w:r w:rsidR="00C0492C" w:rsidRPr="00C61DCA">
        <w:rPr>
          <w:rFonts w:ascii="Times New Roman" w:hAnsi="Times New Roman"/>
          <w:sz w:val="24"/>
          <w:szCs w:val="24"/>
        </w:rPr>
        <w:t xml:space="preserve"> </w:t>
      </w:r>
      <w:r w:rsidR="00C0492C">
        <w:rPr>
          <w:rFonts w:ascii="Times New Roman" w:hAnsi="Times New Roman"/>
          <w:sz w:val="24"/>
          <w:szCs w:val="24"/>
        </w:rPr>
        <w:t>Мастер слесарных работ</w:t>
      </w:r>
      <w:r w:rsidR="00F45BBE" w:rsidRPr="007B3DEB">
        <w:rPr>
          <w:rFonts w:ascii="Times New Roman" w:hAnsi="Times New Roman" w:cs="Times New Roman"/>
          <w:sz w:val="24"/>
          <w:szCs w:val="24"/>
        </w:rPr>
        <w:t>.</w:t>
      </w:r>
    </w:p>
    <w:p w:rsidR="00161716" w:rsidRPr="007B3DEB" w:rsidRDefault="00161716" w:rsidP="00161716">
      <w:pPr>
        <w:ind w:firstLine="709"/>
        <w:jc w:val="both"/>
        <w:rPr>
          <w:rFonts w:ascii="Times New Roman" w:hAnsi="Times New Roman" w:cs="Times New Roman"/>
          <w:sz w:val="24"/>
          <w:szCs w:val="24"/>
        </w:rPr>
      </w:pPr>
      <w:r w:rsidRPr="007B3DEB">
        <w:rPr>
          <w:rFonts w:ascii="Times New Roman" w:hAnsi="Times New Roman" w:cs="Times New Roman"/>
          <w:sz w:val="24"/>
          <w:szCs w:val="24"/>
        </w:rPr>
        <w:t>Программа ГИА утверждается колледжем после обсуждения на заседании педагогического совета с участием председателей ГЭК, после чего доводится до сведения выпускников не позднее, чем за шесть месяцев до начала ГИА.</w:t>
      </w:r>
    </w:p>
    <w:p w:rsidR="00161716" w:rsidRPr="00D6536C" w:rsidRDefault="00161716" w:rsidP="00161716">
      <w:pPr>
        <w:ind w:firstLine="709"/>
        <w:jc w:val="both"/>
        <w:rPr>
          <w:rFonts w:ascii="Times New Roman" w:hAnsi="Times New Roman" w:cs="Times New Roman"/>
          <w:sz w:val="24"/>
          <w:szCs w:val="24"/>
        </w:rPr>
      </w:pPr>
      <w:r w:rsidRPr="007B3DEB">
        <w:rPr>
          <w:rFonts w:ascii="Times New Roman" w:hAnsi="Times New Roman" w:cs="Times New Roman"/>
          <w:sz w:val="24"/>
          <w:szCs w:val="24"/>
        </w:rPr>
        <w:t>Демонстрационный экзамен профильного уровня проводится с использованием единых оценочных материалов, включающих в себя конкретные комплекты оценочной документации</w:t>
      </w:r>
      <w:r w:rsidR="00F45BBE" w:rsidRPr="007B3DEB">
        <w:rPr>
          <w:rFonts w:ascii="Times New Roman" w:hAnsi="Times New Roman" w:cs="Times New Roman"/>
          <w:sz w:val="24"/>
          <w:szCs w:val="24"/>
        </w:rPr>
        <w:t xml:space="preserve"> (далее – КОД)</w:t>
      </w:r>
      <w:r w:rsidRPr="007B3DEB">
        <w:rPr>
          <w:rFonts w:ascii="Times New Roman" w:hAnsi="Times New Roman" w:cs="Times New Roman"/>
          <w:sz w:val="24"/>
          <w:szCs w:val="24"/>
        </w:rPr>
        <w:t xml:space="preserve">, варианты заданий и критерии оценивания, разрабатываемых </w:t>
      </w:r>
      <w:r w:rsidR="00F45BBE" w:rsidRPr="007B3DEB">
        <w:rPr>
          <w:rFonts w:ascii="Times New Roman" w:hAnsi="Times New Roman" w:cs="Times New Roman"/>
          <w:sz w:val="24"/>
          <w:szCs w:val="24"/>
        </w:rPr>
        <w:t xml:space="preserve">ФГБОУ ДПО «Институт развития профессионального образования» (далее </w:t>
      </w:r>
      <w:r w:rsidR="00630CF8" w:rsidRPr="007B3DEB">
        <w:rPr>
          <w:rFonts w:ascii="Times New Roman" w:hAnsi="Times New Roman" w:cs="Times New Roman"/>
          <w:sz w:val="24"/>
          <w:szCs w:val="24"/>
        </w:rPr>
        <w:t>–</w:t>
      </w:r>
      <w:r w:rsidR="00F45BBE" w:rsidRPr="007B3DEB">
        <w:rPr>
          <w:rFonts w:ascii="Times New Roman" w:hAnsi="Times New Roman" w:cs="Times New Roman"/>
          <w:sz w:val="24"/>
          <w:szCs w:val="24"/>
        </w:rPr>
        <w:t xml:space="preserve"> </w:t>
      </w:r>
      <w:r w:rsidR="00630CF8" w:rsidRPr="007B3DEB">
        <w:rPr>
          <w:rFonts w:ascii="Times New Roman" w:hAnsi="Times New Roman" w:cs="Times New Roman"/>
          <w:sz w:val="24"/>
          <w:szCs w:val="24"/>
        </w:rPr>
        <w:t>оператор)</w:t>
      </w:r>
      <w:r w:rsidRPr="007B3DEB">
        <w:rPr>
          <w:rFonts w:ascii="Times New Roman" w:hAnsi="Times New Roman" w:cs="Times New Roman"/>
          <w:sz w:val="24"/>
          <w:szCs w:val="24"/>
        </w:rPr>
        <w:t xml:space="preserve"> по </w:t>
      </w:r>
      <w:r w:rsidR="00630CF8" w:rsidRPr="007B3DEB">
        <w:rPr>
          <w:rFonts w:ascii="Times New Roman" w:hAnsi="Times New Roman" w:cs="Times New Roman"/>
          <w:sz w:val="24"/>
          <w:szCs w:val="24"/>
        </w:rPr>
        <w:t xml:space="preserve">профессии </w:t>
      </w:r>
      <w:r w:rsidR="00C0492C">
        <w:rPr>
          <w:rFonts w:ascii="Times New Roman" w:hAnsi="Times New Roman"/>
          <w:sz w:val="24"/>
          <w:szCs w:val="24"/>
        </w:rPr>
        <w:t>15</w:t>
      </w:r>
      <w:r w:rsidR="00C0492C" w:rsidRPr="00C61DCA">
        <w:rPr>
          <w:rFonts w:ascii="Times New Roman" w:hAnsi="Times New Roman"/>
          <w:sz w:val="24"/>
          <w:szCs w:val="24"/>
        </w:rPr>
        <w:t>.01.</w:t>
      </w:r>
      <w:r w:rsidR="00C0492C">
        <w:rPr>
          <w:rFonts w:ascii="Times New Roman" w:hAnsi="Times New Roman"/>
          <w:sz w:val="24"/>
          <w:szCs w:val="24"/>
        </w:rPr>
        <w:t>35</w:t>
      </w:r>
      <w:r w:rsidR="00C0492C" w:rsidRPr="00C61DCA">
        <w:rPr>
          <w:rFonts w:ascii="Times New Roman" w:hAnsi="Times New Roman"/>
          <w:sz w:val="24"/>
          <w:szCs w:val="24"/>
        </w:rPr>
        <w:t xml:space="preserve"> </w:t>
      </w:r>
      <w:r w:rsidR="00C0492C">
        <w:rPr>
          <w:rFonts w:ascii="Times New Roman" w:hAnsi="Times New Roman"/>
          <w:sz w:val="24"/>
          <w:szCs w:val="24"/>
        </w:rPr>
        <w:t>Мастер слесарных работ</w:t>
      </w:r>
      <w:r w:rsidRPr="007B3DEB">
        <w:rPr>
          <w:rFonts w:ascii="Times New Roman" w:hAnsi="Times New Roman" w:cs="Times New Roman"/>
          <w:sz w:val="24"/>
          <w:szCs w:val="24"/>
        </w:rPr>
        <w:t>.</w:t>
      </w:r>
    </w:p>
    <w:p w:rsidR="00161716" w:rsidRPr="001D7FD9" w:rsidRDefault="00161716" w:rsidP="00161716">
      <w:pPr>
        <w:ind w:firstLine="709"/>
        <w:jc w:val="both"/>
        <w:rPr>
          <w:rFonts w:ascii="Times New Roman" w:hAnsi="Times New Roman" w:cs="Times New Roman"/>
          <w:sz w:val="24"/>
          <w:szCs w:val="24"/>
        </w:rPr>
      </w:pPr>
      <w:r w:rsidRPr="00D6536C">
        <w:rPr>
          <w:rFonts w:ascii="Times New Roman" w:hAnsi="Times New Roman" w:cs="Times New Roman"/>
          <w:sz w:val="24"/>
          <w:szCs w:val="24"/>
        </w:rPr>
        <w:lastRenderedPageBreak/>
        <w:t xml:space="preserve">Комплект оценочной документации включает комплекс требований для проведения демонстрационного экзамена, перечень оборудования и оснащения, расходных материалов, средств </w:t>
      </w:r>
      <w:r w:rsidRPr="001D7FD9">
        <w:rPr>
          <w:rFonts w:ascii="Times New Roman" w:hAnsi="Times New Roman" w:cs="Times New Roman"/>
          <w:sz w:val="24"/>
          <w:szCs w:val="24"/>
        </w:rPr>
        <w:t>обучения и воспитания, план застройки площадки демонстрационного экзамена, требования к составу экспертных групп, инструкции по технике безопасности, а также образцы заданий.</w:t>
      </w:r>
    </w:p>
    <w:p w:rsidR="00161716" w:rsidRPr="001D7FD9" w:rsidRDefault="00161716" w:rsidP="00161716">
      <w:pPr>
        <w:ind w:firstLine="709"/>
        <w:jc w:val="both"/>
        <w:rPr>
          <w:rFonts w:ascii="Times New Roman" w:hAnsi="Times New Roman" w:cs="Times New Roman"/>
          <w:sz w:val="24"/>
          <w:szCs w:val="24"/>
        </w:rPr>
      </w:pPr>
      <w:r w:rsidRPr="001D7FD9">
        <w:rPr>
          <w:rFonts w:ascii="Times New Roman" w:hAnsi="Times New Roman" w:cs="Times New Roman"/>
          <w:sz w:val="24"/>
          <w:szCs w:val="24"/>
        </w:rPr>
        <w:t>Задание демонстрационного экзамена включает комплексную практическую задачу, моделирующую профессиональную деятельность и выполняемую в режиме реального времени.</w:t>
      </w:r>
    </w:p>
    <w:p w:rsidR="00161716" w:rsidRPr="00A85B5B" w:rsidRDefault="00161716" w:rsidP="003D07E9">
      <w:pPr>
        <w:pStyle w:val="a4"/>
        <w:suppressAutoHyphens/>
        <w:spacing w:line="276" w:lineRule="auto"/>
        <w:ind w:left="0" w:firstLine="709"/>
        <w:jc w:val="both"/>
        <w:rPr>
          <w:rFonts w:ascii="Times New Roman" w:hAnsi="Times New Roman" w:cs="Times New Roman"/>
          <w:sz w:val="24"/>
          <w:szCs w:val="24"/>
        </w:rPr>
      </w:pPr>
      <w:r w:rsidRPr="001D7FD9">
        <w:rPr>
          <w:rFonts w:ascii="Times New Roman" w:hAnsi="Times New Roman" w:cs="Times New Roman"/>
          <w:sz w:val="24"/>
          <w:szCs w:val="24"/>
        </w:rPr>
        <w:t xml:space="preserve">ГИА по профессии </w:t>
      </w:r>
      <w:r w:rsidR="00C0492C">
        <w:rPr>
          <w:rFonts w:ascii="Times New Roman" w:hAnsi="Times New Roman"/>
          <w:sz w:val="24"/>
          <w:szCs w:val="24"/>
        </w:rPr>
        <w:t>15</w:t>
      </w:r>
      <w:r w:rsidR="00C0492C" w:rsidRPr="00C61DCA">
        <w:rPr>
          <w:rFonts w:ascii="Times New Roman" w:hAnsi="Times New Roman"/>
          <w:sz w:val="24"/>
          <w:szCs w:val="24"/>
        </w:rPr>
        <w:t>.01.</w:t>
      </w:r>
      <w:r w:rsidR="00C0492C">
        <w:rPr>
          <w:rFonts w:ascii="Times New Roman" w:hAnsi="Times New Roman"/>
          <w:sz w:val="24"/>
          <w:szCs w:val="24"/>
        </w:rPr>
        <w:t>35</w:t>
      </w:r>
      <w:r w:rsidR="00C0492C" w:rsidRPr="00C61DCA">
        <w:rPr>
          <w:rFonts w:ascii="Times New Roman" w:hAnsi="Times New Roman"/>
          <w:sz w:val="24"/>
          <w:szCs w:val="24"/>
        </w:rPr>
        <w:t xml:space="preserve"> </w:t>
      </w:r>
      <w:r w:rsidR="00C0492C">
        <w:rPr>
          <w:rFonts w:ascii="Times New Roman" w:hAnsi="Times New Roman"/>
          <w:sz w:val="24"/>
          <w:szCs w:val="24"/>
        </w:rPr>
        <w:t>Мастер слесарных работ</w:t>
      </w:r>
      <w:r w:rsidRPr="001D7FD9">
        <w:rPr>
          <w:rFonts w:ascii="Times New Roman" w:hAnsi="Times New Roman" w:cs="Times New Roman"/>
          <w:sz w:val="24"/>
          <w:szCs w:val="24"/>
        </w:rPr>
        <w:t xml:space="preserve"> проводится в форме демонстрационного экзамена профильного уровня в соответствии с</w:t>
      </w:r>
      <w:r w:rsidR="00630CF8" w:rsidRPr="001D7FD9">
        <w:rPr>
          <w:rFonts w:ascii="Times New Roman" w:hAnsi="Times New Roman" w:cs="Times New Roman"/>
          <w:sz w:val="24"/>
          <w:szCs w:val="24"/>
        </w:rPr>
        <w:t xml:space="preserve"> </w:t>
      </w:r>
      <w:r w:rsidR="00A85B5B" w:rsidRPr="00A85B5B">
        <w:rPr>
          <w:rFonts w:ascii="Times New Roman" w:hAnsi="Times New Roman" w:cs="Times New Roman"/>
          <w:sz w:val="24"/>
          <w:szCs w:val="24"/>
        </w:rPr>
        <w:t>КОД 15.01.35-1-202</w:t>
      </w:r>
      <w:r w:rsidR="009B6F15">
        <w:rPr>
          <w:rFonts w:ascii="Times New Roman" w:hAnsi="Times New Roman" w:cs="Times New Roman"/>
          <w:sz w:val="24"/>
          <w:szCs w:val="24"/>
        </w:rPr>
        <w:t>6</w:t>
      </w:r>
      <w:r w:rsidR="00630CF8" w:rsidRPr="00A85B5B">
        <w:rPr>
          <w:rFonts w:ascii="Times New Roman" w:hAnsi="Times New Roman" w:cs="Times New Roman"/>
          <w:sz w:val="24"/>
          <w:szCs w:val="24"/>
        </w:rPr>
        <w:t>.</w:t>
      </w:r>
    </w:p>
    <w:p w:rsidR="00161716" w:rsidRPr="00D6536C" w:rsidRDefault="00161716"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r w:rsidRPr="001D7FD9">
        <w:rPr>
          <w:rFonts w:ascii="Times New Roman" w:hAnsi="Times New Roman" w:cs="Times New Roman"/>
          <w:sz w:val="24"/>
          <w:szCs w:val="24"/>
        </w:rPr>
        <w:t xml:space="preserve">На подготовку и проведение ГИА согласно учебному плану по профессии </w:t>
      </w:r>
      <w:r w:rsidR="00C0492C">
        <w:rPr>
          <w:rFonts w:ascii="Times New Roman" w:hAnsi="Times New Roman"/>
          <w:sz w:val="24"/>
          <w:szCs w:val="24"/>
        </w:rPr>
        <w:t>15</w:t>
      </w:r>
      <w:r w:rsidR="00C0492C" w:rsidRPr="00C61DCA">
        <w:rPr>
          <w:rFonts w:ascii="Times New Roman" w:hAnsi="Times New Roman"/>
          <w:sz w:val="24"/>
          <w:szCs w:val="24"/>
        </w:rPr>
        <w:t>.01.</w:t>
      </w:r>
      <w:r w:rsidR="00C0492C">
        <w:rPr>
          <w:rFonts w:ascii="Times New Roman" w:hAnsi="Times New Roman"/>
          <w:sz w:val="24"/>
          <w:szCs w:val="24"/>
        </w:rPr>
        <w:t>35</w:t>
      </w:r>
      <w:r w:rsidR="00C0492C" w:rsidRPr="00C61DCA">
        <w:rPr>
          <w:rFonts w:ascii="Times New Roman" w:hAnsi="Times New Roman"/>
          <w:sz w:val="24"/>
          <w:szCs w:val="24"/>
        </w:rPr>
        <w:t xml:space="preserve"> </w:t>
      </w:r>
      <w:r w:rsidR="00C0492C">
        <w:rPr>
          <w:rFonts w:ascii="Times New Roman" w:hAnsi="Times New Roman"/>
          <w:sz w:val="24"/>
          <w:szCs w:val="24"/>
        </w:rPr>
        <w:t>Мастер слесарных работ</w:t>
      </w:r>
      <w:r w:rsidRPr="001D7FD9">
        <w:rPr>
          <w:rFonts w:ascii="Times New Roman" w:hAnsi="Times New Roman" w:cs="Times New Roman"/>
          <w:sz w:val="24"/>
          <w:szCs w:val="24"/>
        </w:rPr>
        <w:t xml:space="preserve"> в соответствии с календарным учебным графиком отводится </w:t>
      </w:r>
      <w:r w:rsidR="00630CF8" w:rsidRPr="001D7FD9">
        <w:rPr>
          <w:rFonts w:ascii="Times New Roman" w:hAnsi="Times New Roman" w:cs="Times New Roman"/>
          <w:sz w:val="24"/>
          <w:szCs w:val="24"/>
        </w:rPr>
        <w:t>36</w:t>
      </w:r>
      <w:r w:rsidRPr="001D7FD9">
        <w:rPr>
          <w:rFonts w:ascii="Times New Roman" w:hAnsi="Times New Roman" w:cs="Times New Roman"/>
          <w:sz w:val="24"/>
          <w:szCs w:val="24"/>
        </w:rPr>
        <w:t xml:space="preserve"> часа</w:t>
      </w:r>
    </w:p>
    <w:p w:rsidR="00161716" w:rsidRDefault="00161716"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9E1AE6" w:rsidRDefault="003D07E9" w:rsidP="003D07E9">
      <w:pPr>
        <w:pStyle w:val="a4"/>
        <w:suppressAutoHyphens/>
        <w:spacing w:line="276" w:lineRule="auto"/>
        <w:ind w:left="0" w:firstLine="709"/>
        <w:jc w:val="both"/>
        <w:rPr>
          <w:rFonts w:ascii="Times New Roman" w:eastAsia="Times New Roman" w:hAnsi="Times New Roman" w:cs="Times New Roman"/>
          <w:b/>
          <w:sz w:val="24"/>
          <w:szCs w:val="24"/>
          <w:lang w:eastAsia="zh-CN"/>
        </w:rPr>
      </w:pPr>
      <w:r w:rsidRPr="009E1AE6">
        <w:rPr>
          <w:rFonts w:ascii="Times New Roman" w:eastAsia="Times New Roman" w:hAnsi="Times New Roman" w:cs="Times New Roman"/>
          <w:b/>
          <w:sz w:val="24"/>
          <w:szCs w:val="24"/>
          <w:lang w:eastAsia="zh-CN"/>
        </w:rPr>
        <w:t>4. Организация и порядок проведения государственной итоговой аттестации</w:t>
      </w:r>
    </w:p>
    <w:p w:rsidR="001D7FD9" w:rsidRDefault="001D7FD9" w:rsidP="00CE0B23">
      <w:pPr>
        <w:ind w:firstLine="709"/>
        <w:jc w:val="both"/>
        <w:rPr>
          <w:rFonts w:ascii="Times New Roman" w:hAnsi="Times New Roman" w:cs="Times New Roman"/>
          <w:sz w:val="24"/>
          <w:szCs w:val="24"/>
        </w:rPr>
      </w:pPr>
    </w:p>
    <w:p w:rsidR="00161716" w:rsidRPr="001D7FD9" w:rsidRDefault="00161716" w:rsidP="00CE0B23">
      <w:pPr>
        <w:ind w:firstLine="709"/>
        <w:jc w:val="both"/>
        <w:rPr>
          <w:rFonts w:ascii="Times New Roman" w:hAnsi="Times New Roman" w:cs="Times New Roman"/>
          <w:sz w:val="24"/>
          <w:szCs w:val="24"/>
        </w:rPr>
      </w:pPr>
      <w:proofErr w:type="gramStart"/>
      <w:r w:rsidRPr="00CE0B23">
        <w:rPr>
          <w:rFonts w:ascii="Times New Roman" w:hAnsi="Times New Roman" w:cs="Times New Roman"/>
          <w:sz w:val="24"/>
          <w:szCs w:val="24"/>
        </w:rPr>
        <w:t xml:space="preserve">Для выполнения задания демонстрационного экзамена одно рабочее место включает в себя оборудование, инструменты, расходные </w:t>
      </w:r>
      <w:r w:rsidRPr="001D7FD9">
        <w:rPr>
          <w:rFonts w:ascii="Times New Roman" w:hAnsi="Times New Roman" w:cs="Times New Roman"/>
          <w:sz w:val="24"/>
          <w:szCs w:val="24"/>
        </w:rPr>
        <w:t xml:space="preserve">материалы, средства индивидуальной защиты (в соответствии с требованиями инфраструктурного листа по </w:t>
      </w:r>
      <w:r w:rsidR="00630CF8" w:rsidRPr="001D7FD9">
        <w:rPr>
          <w:rFonts w:ascii="Times New Roman" w:hAnsi="Times New Roman" w:cs="Times New Roman"/>
          <w:sz w:val="24"/>
          <w:szCs w:val="24"/>
        </w:rPr>
        <w:t xml:space="preserve">профессии </w:t>
      </w:r>
      <w:r w:rsidR="00A85B5B">
        <w:rPr>
          <w:rFonts w:ascii="Times New Roman" w:hAnsi="Times New Roman"/>
          <w:sz w:val="24"/>
          <w:szCs w:val="24"/>
        </w:rPr>
        <w:t>15</w:t>
      </w:r>
      <w:r w:rsidR="00A85B5B" w:rsidRPr="00C61DCA">
        <w:rPr>
          <w:rFonts w:ascii="Times New Roman" w:hAnsi="Times New Roman"/>
          <w:sz w:val="24"/>
          <w:szCs w:val="24"/>
        </w:rPr>
        <w:t>.01.</w:t>
      </w:r>
      <w:r w:rsidR="00A85B5B">
        <w:rPr>
          <w:rFonts w:ascii="Times New Roman" w:hAnsi="Times New Roman"/>
          <w:sz w:val="24"/>
          <w:szCs w:val="24"/>
        </w:rPr>
        <w:t>35</w:t>
      </w:r>
      <w:r w:rsidR="00A85B5B" w:rsidRPr="00C61DCA">
        <w:rPr>
          <w:rFonts w:ascii="Times New Roman" w:hAnsi="Times New Roman"/>
          <w:sz w:val="24"/>
          <w:szCs w:val="24"/>
        </w:rPr>
        <w:t xml:space="preserve"> </w:t>
      </w:r>
      <w:r w:rsidR="00A85B5B">
        <w:rPr>
          <w:rFonts w:ascii="Times New Roman" w:hAnsi="Times New Roman"/>
          <w:sz w:val="24"/>
          <w:szCs w:val="24"/>
        </w:rPr>
        <w:t>Мастер слесарных работ</w:t>
      </w:r>
      <w:r w:rsidRPr="001D7FD9">
        <w:rPr>
          <w:rFonts w:ascii="Times New Roman" w:hAnsi="Times New Roman" w:cs="Times New Roman"/>
          <w:sz w:val="24"/>
          <w:szCs w:val="24"/>
        </w:rPr>
        <w:t>.</w:t>
      </w:r>
      <w:proofErr w:type="gramEnd"/>
    </w:p>
    <w:p w:rsidR="00161716" w:rsidRPr="00CE0B23" w:rsidRDefault="00161716" w:rsidP="00CE0B23">
      <w:pPr>
        <w:pStyle w:val="a4"/>
        <w:suppressAutoHyphens/>
        <w:ind w:left="0" w:firstLine="709"/>
        <w:jc w:val="both"/>
        <w:rPr>
          <w:rFonts w:ascii="Times New Roman" w:eastAsia="Times New Roman" w:hAnsi="Times New Roman" w:cs="Times New Roman"/>
          <w:sz w:val="24"/>
          <w:szCs w:val="24"/>
          <w:lang w:eastAsia="zh-CN"/>
        </w:rPr>
      </w:pPr>
      <w:r w:rsidRPr="001D7FD9">
        <w:rPr>
          <w:rFonts w:ascii="Times New Roman" w:hAnsi="Times New Roman" w:cs="Times New Roman"/>
          <w:sz w:val="24"/>
          <w:szCs w:val="24"/>
        </w:rPr>
        <w:t>Демонстрационный экзамен проводится в центре</w:t>
      </w:r>
      <w:r w:rsidRPr="00CE0B23">
        <w:rPr>
          <w:rFonts w:ascii="Times New Roman" w:hAnsi="Times New Roman" w:cs="Times New Roman"/>
          <w:sz w:val="24"/>
          <w:szCs w:val="24"/>
        </w:rPr>
        <w:t xml:space="preserve"> проведения демонстрационного экзамена (далее - центр проведения экзамена), представляющем собой площадку, оборудованную и оснащенную в соответствии с </w:t>
      </w:r>
      <w:r w:rsidR="00630CF8">
        <w:rPr>
          <w:rFonts w:ascii="Times New Roman" w:hAnsi="Times New Roman" w:cs="Times New Roman"/>
          <w:sz w:val="24"/>
          <w:szCs w:val="24"/>
        </w:rPr>
        <w:t>КОД</w:t>
      </w:r>
      <w:r w:rsidRPr="00CE0B23">
        <w:rPr>
          <w:rFonts w:ascii="Times New Roman" w:hAnsi="Times New Roman" w:cs="Times New Roman"/>
          <w:sz w:val="24"/>
          <w:szCs w:val="24"/>
        </w:rPr>
        <w:t>.</w:t>
      </w:r>
    </w:p>
    <w:p w:rsidR="00161716" w:rsidRDefault="00161716"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9E1AE6" w:rsidRDefault="003D07E9" w:rsidP="003D07E9">
      <w:pPr>
        <w:pStyle w:val="a4"/>
        <w:suppressAutoHyphens/>
        <w:spacing w:line="276" w:lineRule="auto"/>
        <w:ind w:left="0" w:firstLine="709"/>
        <w:jc w:val="both"/>
        <w:rPr>
          <w:rFonts w:ascii="Times New Roman" w:eastAsia="Times New Roman" w:hAnsi="Times New Roman" w:cs="Times New Roman"/>
          <w:b/>
          <w:i/>
          <w:iCs/>
          <w:sz w:val="24"/>
          <w:szCs w:val="24"/>
          <w:lang w:eastAsia="zh-CN"/>
        </w:rPr>
      </w:pPr>
      <w:r w:rsidRPr="009E1AE6">
        <w:rPr>
          <w:rFonts w:ascii="Times New Roman" w:eastAsia="Times New Roman" w:hAnsi="Times New Roman" w:cs="Times New Roman"/>
          <w:b/>
          <w:sz w:val="24"/>
          <w:szCs w:val="24"/>
          <w:lang w:eastAsia="zh-CN"/>
        </w:rPr>
        <w:t xml:space="preserve">5. Критерии оценки уровня и качества подготовки </w:t>
      </w:r>
      <w:proofErr w:type="gramStart"/>
      <w:r w:rsidRPr="009E1AE6">
        <w:rPr>
          <w:rFonts w:ascii="Times New Roman" w:eastAsia="Times New Roman" w:hAnsi="Times New Roman" w:cs="Times New Roman"/>
          <w:b/>
          <w:sz w:val="24"/>
          <w:szCs w:val="24"/>
          <w:lang w:eastAsia="zh-CN"/>
        </w:rPr>
        <w:t>обучающихся</w:t>
      </w:r>
      <w:proofErr w:type="gramEnd"/>
      <w:r w:rsidRPr="009E1AE6">
        <w:rPr>
          <w:rFonts w:ascii="Times New Roman" w:eastAsia="Times New Roman" w:hAnsi="Times New Roman" w:cs="Times New Roman"/>
          <w:b/>
          <w:sz w:val="24"/>
          <w:szCs w:val="24"/>
          <w:lang w:eastAsia="zh-CN"/>
        </w:rPr>
        <w:t xml:space="preserve"> </w:t>
      </w:r>
    </w:p>
    <w:p w:rsidR="00A85B5B" w:rsidRDefault="00A85B5B" w:rsidP="00CE0B23">
      <w:pPr>
        <w:ind w:firstLine="709"/>
        <w:jc w:val="both"/>
        <w:rPr>
          <w:rFonts w:ascii="Times New Roman" w:hAnsi="Times New Roman" w:cs="Times New Roman"/>
          <w:sz w:val="24"/>
          <w:szCs w:val="24"/>
        </w:rPr>
      </w:pP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Результаты проведения ГИА оцениваются с проставлением одной из отметок: "отлично", "хорошо", "удовлетворительно", "неудовлетворительно" - и объявляются в тот же день после оформления протоколов заседаний ГЭК.</w:t>
      </w:r>
    </w:p>
    <w:p w:rsidR="00161716" w:rsidRPr="001D7FD9" w:rsidRDefault="00161716" w:rsidP="00CE0B23">
      <w:pPr>
        <w:shd w:val="clear" w:color="auto" w:fill="FFFFFF"/>
        <w:ind w:firstLine="709"/>
        <w:jc w:val="both"/>
        <w:textAlignment w:val="baseline"/>
        <w:rPr>
          <w:rFonts w:ascii="Times New Roman" w:hAnsi="Times New Roman" w:cs="Times New Roman"/>
          <w:sz w:val="24"/>
          <w:szCs w:val="24"/>
        </w:rPr>
      </w:pPr>
      <w:r w:rsidRPr="00CE0B23">
        <w:rPr>
          <w:rFonts w:ascii="Times New Roman" w:hAnsi="Times New Roman" w:cs="Times New Roman"/>
          <w:sz w:val="24"/>
          <w:szCs w:val="24"/>
        </w:rPr>
        <w:t xml:space="preserve">Задание представляет собой описание содержания работ, выполняемых на определенном оборудовании с предъявлением требований к выполнению норм времени и качеству работ. В нем даны описание задания по модулям, включая эскизы и чертежи; сведения о материалах, оборудовании и инструментах, применяемых при выполнении работ. Оборудование дается с определением технических характеристик без указания конкретных марок и </w:t>
      </w:r>
      <w:r w:rsidRPr="001D7FD9">
        <w:rPr>
          <w:rFonts w:ascii="Times New Roman" w:hAnsi="Times New Roman" w:cs="Times New Roman"/>
          <w:sz w:val="24"/>
          <w:szCs w:val="24"/>
        </w:rPr>
        <w:t>производителей. В задание включен также план застройки площадки.</w:t>
      </w:r>
    </w:p>
    <w:p w:rsidR="00161716" w:rsidRPr="001D7FD9" w:rsidRDefault="00161716" w:rsidP="00CE0B23">
      <w:pPr>
        <w:ind w:firstLine="709"/>
        <w:jc w:val="both"/>
        <w:rPr>
          <w:rFonts w:ascii="Times New Roman" w:hAnsi="Times New Roman" w:cs="Times New Roman"/>
          <w:sz w:val="24"/>
          <w:szCs w:val="24"/>
        </w:rPr>
      </w:pPr>
      <w:r w:rsidRPr="001D7FD9">
        <w:rPr>
          <w:rFonts w:ascii="Times New Roman" w:hAnsi="Times New Roman" w:cs="Times New Roman"/>
          <w:sz w:val="24"/>
          <w:szCs w:val="24"/>
        </w:rPr>
        <w:t xml:space="preserve">Разработанные </w:t>
      </w:r>
      <w:r w:rsidR="00630CF8" w:rsidRPr="001D7FD9">
        <w:rPr>
          <w:rFonts w:ascii="Times New Roman" w:hAnsi="Times New Roman" w:cs="Times New Roman"/>
          <w:sz w:val="24"/>
          <w:szCs w:val="24"/>
        </w:rPr>
        <w:t>оператором</w:t>
      </w:r>
      <w:r w:rsidRPr="001D7FD9">
        <w:rPr>
          <w:rFonts w:ascii="Times New Roman" w:hAnsi="Times New Roman" w:cs="Times New Roman"/>
          <w:sz w:val="24"/>
          <w:szCs w:val="24"/>
        </w:rPr>
        <w:t xml:space="preserve"> задания размещаются в открытом доступе на сайте </w:t>
      </w:r>
      <w:r w:rsidR="00630CF8" w:rsidRPr="001D7FD9">
        <w:rPr>
          <w:rFonts w:ascii="Times New Roman" w:hAnsi="Times New Roman" w:cs="Times New Roman"/>
          <w:sz w:val="24"/>
          <w:szCs w:val="24"/>
        </w:rPr>
        <w:t xml:space="preserve">https://bom.firpo.ru/Public </w:t>
      </w:r>
      <w:r w:rsidRPr="001D7FD9">
        <w:rPr>
          <w:rFonts w:ascii="Times New Roman" w:hAnsi="Times New Roman" w:cs="Times New Roman"/>
          <w:sz w:val="24"/>
          <w:szCs w:val="24"/>
        </w:rPr>
        <w:t xml:space="preserve">за 6 месяцев до начала государственной итоговой аттестации </w:t>
      </w:r>
    </w:p>
    <w:p w:rsidR="00161716" w:rsidRPr="001D7FD9" w:rsidRDefault="00161716" w:rsidP="00CE0B23">
      <w:pPr>
        <w:ind w:firstLine="709"/>
        <w:jc w:val="both"/>
        <w:rPr>
          <w:rFonts w:ascii="Times New Roman" w:hAnsi="Times New Roman" w:cs="Times New Roman"/>
          <w:sz w:val="24"/>
          <w:szCs w:val="24"/>
        </w:rPr>
      </w:pPr>
      <w:r w:rsidRPr="001D7FD9">
        <w:rPr>
          <w:rFonts w:ascii="Times New Roman" w:hAnsi="Times New Roman" w:cs="Times New Roman"/>
          <w:sz w:val="24"/>
          <w:szCs w:val="24"/>
        </w:rPr>
        <w:t xml:space="preserve">Задание является единым для всех выпускников одной экзаменационной группы, принимающих участие в процедуре ГИА. Количество модулей задания, максимальный балл и время выполнения задания определяется КОД по </w:t>
      </w:r>
      <w:r w:rsidR="00630CF8" w:rsidRPr="001D7FD9">
        <w:rPr>
          <w:rFonts w:ascii="Times New Roman" w:hAnsi="Times New Roman" w:cs="Times New Roman"/>
          <w:sz w:val="24"/>
          <w:szCs w:val="24"/>
        </w:rPr>
        <w:t xml:space="preserve">профессии </w:t>
      </w:r>
      <w:r w:rsidR="00A85B5B">
        <w:rPr>
          <w:rFonts w:ascii="Times New Roman" w:hAnsi="Times New Roman"/>
          <w:sz w:val="24"/>
          <w:szCs w:val="24"/>
        </w:rPr>
        <w:t>15</w:t>
      </w:r>
      <w:r w:rsidR="00A85B5B" w:rsidRPr="00C61DCA">
        <w:rPr>
          <w:rFonts w:ascii="Times New Roman" w:hAnsi="Times New Roman"/>
          <w:sz w:val="24"/>
          <w:szCs w:val="24"/>
        </w:rPr>
        <w:t>.01.</w:t>
      </w:r>
      <w:r w:rsidR="00A85B5B">
        <w:rPr>
          <w:rFonts w:ascii="Times New Roman" w:hAnsi="Times New Roman"/>
          <w:sz w:val="24"/>
          <w:szCs w:val="24"/>
        </w:rPr>
        <w:t>35</w:t>
      </w:r>
      <w:r w:rsidR="00A85B5B" w:rsidRPr="00C61DCA">
        <w:rPr>
          <w:rFonts w:ascii="Times New Roman" w:hAnsi="Times New Roman"/>
          <w:sz w:val="24"/>
          <w:szCs w:val="24"/>
        </w:rPr>
        <w:t xml:space="preserve"> </w:t>
      </w:r>
      <w:r w:rsidR="00A85B5B">
        <w:rPr>
          <w:rFonts w:ascii="Times New Roman" w:hAnsi="Times New Roman"/>
          <w:sz w:val="24"/>
          <w:szCs w:val="24"/>
        </w:rPr>
        <w:t>Мастер слесарных работ</w:t>
      </w:r>
      <w:r w:rsidRPr="001D7FD9">
        <w:rPr>
          <w:rFonts w:ascii="Times New Roman" w:hAnsi="Times New Roman" w:cs="Times New Roman"/>
          <w:sz w:val="24"/>
          <w:szCs w:val="24"/>
        </w:rPr>
        <w:t>.</w:t>
      </w:r>
    </w:p>
    <w:p w:rsidR="00161716" w:rsidRPr="001D7FD9" w:rsidRDefault="00161716" w:rsidP="00CE0B23">
      <w:pPr>
        <w:ind w:firstLine="709"/>
        <w:jc w:val="both"/>
        <w:rPr>
          <w:rFonts w:ascii="Times New Roman" w:hAnsi="Times New Roman" w:cs="Times New Roman"/>
          <w:sz w:val="24"/>
          <w:szCs w:val="24"/>
        </w:rPr>
      </w:pPr>
      <w:r w:rsidRPr="001D7FD9">
        <w:rPr>
          <w:rFonts w:ascii="Times New Roman" w:hAnsi="Times New Roman" w:cs="Times New Roman"/>
          <w:sz w:val="24"/>
          <w:szCs w:val="24"/>
        </w:rPr>
        <w:t xml:space="preserve">Содержание задания демонстрационного экзамена соответствует </w:t>
      </w:r>
      <w:proofErr w:type="gramStart"/>
      <w:r w:rsidRPr="001D7FD9">
        <w:rPr>
          <w:rFonts w:ascii="Times New Roman" w:hAnsi="Times New Roman" w:cs="Times New Roman"/>
          <w:sz w:val="24"/>
          <w:szCs w:val="24"/>
        </w:rPr>
        <w:t>основном</w:t>
      </w:r>
      <w:proofErr w:type="gramEnd"/>
      <w:r w:rsidRPr="001D7FD9">
        <w:rPr>
          <w:rFonts w:ascii="Times New Roman" w:hAnsi="Times New Roman" w:cs="Times New Roman"/>
          <w:sz w:val="24"/>
          <w:szCs w:val="24"/>
        </w:rPr>
        <w:t xml:space="preserve"> видам деятельности квалифицированного рабочего по профессии СПО </w:t>
      </w:r>
      <w:r w:rsidR="00A85B5B">
        <w:rPr>
          <w:rFonts w:ascii="Times New Roman" w:hAnsi="Times New Roman"/>
          <w:sz w:val="24"/>
          <w:szCs w:val="24"/>
        </w:rPr>
        <w:t>15</w:t>
      </w:r>
      <w:r w:rsidR="00A85B5B" w:rsidRPr="00C61DCA">
        <w:rPr>
          <w:rFonts w:ascii="Times New Roman" w:hAnsi="Times New Roman"/>
          <w:sz w:val="24"/>
          <w:szCs w:val="24"/>
        </w:rPr>
        <w:t>.01.</w:t>
      </w:r>
      <w:r w:rsidR="00A85B5B">
        <w:rPr>
          <w:rFonts w:ascii="Times New Roman" w:hAnsi="Times New Roman"/>
          <w:sz w:val="24"/>
          <w:szCs w:val="24"/>
        </w:rPr>
        <w:t>35</w:t>
      </w:r>
      <w:r w:rsidR="00A85B5B" w:rsidRPr="00C61DCA">
        <w:rPr>
          <w:rFonts w:ascii="Times New Roman" w:hAnsi="Times New Roman"/>
          <w:sz w:val="24"/>
          <w:szCs w:val="24"/>
        </w:rPr>
        <w:t xml:space="preserve"> </w:t>
      </w:r>
      <w:r w:rsidR="00A85B5B">
        <w:rPr>
          <w:rFonts w:ascii="Times New Roman" w:hAnsi="Times New Roman"/>
          <w:sz w:val="24"/>
          <w:szCs w:val="24"/>
        </w:rPr>
        <w:t>Мастер слесарных работ</w:t>
      </w:r>
      <w:r w:rsidRPr="001D7FD9">
        <w:rPr>
          <w:rFonts w:ascii="Times New Roman" w:hAnsi="Times New Roman" w:cs="Times New Roman"/>
          <w:sz w:val="24"/>
          <w:szCs w:val="24"/>
        </w:rPr>
        <w:t xml:space="preserve"> «</w:t>
      </w:r>
      <w:r w:rsidR="00A85B5B" w:rsidRPr="00962E6D">
        <w:rPr>
          <w:rFonts w:ascii="Times New Roman" w:hAnsi="Times New Roman"/>
          <w:sz w:val="24"/>
          <w:szCs w:val="24"/>
        </w:rPr>
        <w:t>Выполнение слесарных работ по изготовлению инструментов</w:t>
      </w:r>
      <w:r w:rsidRPr="001D7FD9">
        <w:rPr>
          <w:rFonts w:ascii="Times New Roman" w:hAnsi="Times New Roman" w:cs="Times New Roman"/>
          <w:sz w:val="24"/>
          <w:szCs w:val="24"/>
        </w:rPr>
        <w:t>»</w:t>
      </w:r>
      <w:r w:rsidR="00A85B5B">
        <w:rPr>
          <w:rFonts w:ascii="Times New Roman" w:hAnsi="Times New Roman" w:cs="Times New Roman"/>
          <w:sz w:val="24"/>
          <w:szCs w:val="24"/>
        </w:rPr>
        <w:t>, «</w:t>
      </w:r>
      <w:r w:rsidR="00A85B5B" w:rsidRPr="00962E6D">
        <w:rPr>
          <w:rFonts w:ascii="Times New Roman" w:eastAsia="Calibri" w:hAnsi="Times New Roman"/>
          <w:sz w:val="24"/>
          <w:szCs w:val="24"/>
        </w:rPr>
        <w:t>Выполнение механосборочных работ изделий машиностроения</w:t>
      </w:r>
      <w:r w:rsidR="00A85B5B">
        <w:rPr>
          <w:rFonts w:ascii="Times New Roman" w:hAnsi="Times New Roman" w:cs="Times New Roman"/>
          <w:sz w:val="24"/>
          <w:szCs w:val="24"/>
        </w:rPr>
        <w:t>» и «</w:t>
      </w:r>
      <w:r w:rsidR="00A85B5B" w:rsidRPr="00962E6D">
        <w:rPr>
          <w:rFonts w:ascii="Times New Roman" w:eastAsia="Calibri" w:hAnsi="Times New Roman"/>
          <w:sz w:val="24"/>
          <w:szCs w:val="24"/>
        </w:rPr>
        <w:t>Выполнение слесарно-ремонтных работ агрегатов и машин</w:t>
      </w:r>
      <w:r w:rsidR="00A85B5B">
        <w:rPr>
          <w:rFonts w:ascii="Times New Roman" w:hAnsi="Times New Roman" w:cs="Times New Roman"/>
          <w:sz w:val="24"/>
          <w:szCs w:val="24"/>
        </w:rPr>
        <w:t>»</w:t>
      </w:r>
      <w:r w:rsidRPr="001D7FD9">
        <w:rPr>
          <w:rFonts w:ascii="Times New Roman" w:hAnsi="Times New Roman" w:cs="Times New Roman"/>
          <w:sz w:val="24"/>
          <w:szCs w:val="24"/>
        </w:rPr>
        <w:t>.</w:t>
      </w:r>
    </w:p>
    <w:p w:rsidR="00161716" w:rsidRPr="001D7FD9" w:rsidRDefault="00161716" w:rsidP="00CE0B23">
      <w:pPr>
        <w:ind w:firstLine="709"/>
        <w:jc w:val="both"/>
        <w:rPr>
          <w:rFonts w:ascii="Times New Roman" w:hAnsi="Times New Roman" w:cs="Times New Roman"/>
          <w:sz w:val="24"/>
          <w:szCs w:val="24"/>
        </w:rPr>
      </w:pPr>
      <w:r w:rsidRPr="001D7FD9">
        <w:rPr>
          <w:rFonts w:ascii="Times New Roman" w:hAnsi="Times New Roman" w:cs="Times New Roman"/>
          <w:sz w:val="24"/>
          <w:szCs w:val="24"/>
        </w:rPr>
        <w:t>Процесс выполнения экзаменационного задания оценивается методом экспертного наблюдения.</w:t>
      </w:r>
    </w:p>
    <w:p w:rsidR="00161716" w:rsidRPr="001D7FD9" w:rsidRDefault="00161716" w:rsidP="00CE0B23">
      <w:pPr>
        <w:ind w:firstLine="709"/>
        <w:jc w:val="both"/>
        <w:rPr>
          <w:rFonts w:ascii="Times New Roman" w:hAnsi="Times New Roman" w:cs="Times New Roman"/>
          <w:sz w:val="24"/>
          <w:szCs w:val="24"/>
        </w:rPr>
      </w:pPr>
      <w:r w:rsidRPr="001D7FD9">
        <w:rPr>
          <w:rFonts w:ascii="Times New Roman" w:hAnsi="Times New Roman" w:cs="Times New Roman"/>
          <w:sz w:val="24"/>
          <w:szCs w:val="24"/>
        </w:rPr>
        <w:t xml:space="preserve">Процедура </w:t>
      </w:r>
      <w:proofErr w:type="gramStart"/>
      <w:r w:rsidRPr="001D7FD9">
        <w:rPr>
          <w:rFonts w:ascii="Times New Roman" w:hAnsi="Times New Roman" w:cs="Times New Roman"/>
          <w:sz w:val="24"/>
          <w:szCs w:val="24"/>
        </w:rPr>
        <w:t>оценивания результатов выполнения заданий демонстрационного экзамена</w:t>
      </w:r>
      <w:proofErr w:type="gramEnd"/>
      <w:r w:rsidRPr="001D7FD9">
        <w:rPr>
          <w:rFonts w:ascii="Times New Roman" w:hAnsi="Times New Roman" w:cs="Times New Roman"/>
          <w:sz w:val="24"/>
          <w:szCs w:val="24"/>
        </w:rPr>
        <w:t xml:space="preserve"> осуществляется членами экспертной группы по 100-балльной системе в соответствии с требованиями </w:t>
      </w:r>
      <w:r w:rsidR="00630CF8" w:rsidRPr="001D7FD9">
        <w:rPr>
          <w:rFonts w:ascii="Times New Roman" w:hAnsi="Times New Roman" w:cs="Times New Roman"/>
          <w:sz w:val="24"/>
          <w:szCs w:val="24"/>
        </w:rPr>
        <w:t>КОД</w:t>
      </w:r>
      <w:r w:rsidRPr="001D7FD9">
        <w:rPr>
          <w:rFonts w:ascii="Times New Roman" w:hAnsi="Times New Roman" w:cs="Times New Roman"/>
          <w:sz w:val="24"/>
          <w:szCs w:val="24"/>
        </w:rPr>
        <w:t>.</w:t>
      </w:r>
    </w:p>
    <w:p w:rsidR="00161716" w:rsidRPr="00CE0B23" w:rsidRDefault="00161716" w:rsidP="00CE0B23">
      <w:pPr>
        <w:ind w:firstLine="709"/>
        <w:jc w:val="both"/>
        <w:rPr>
          <w:rFonts w:ascii="Times New Roman" w:hAnsi="Times New Roman" w:cs="Times New Roman"/>
          <w:sz w:val="24"/>
          <w:szCs w:val="24"/>
        </w:rPr>
      </w:pPr>
      <w:r w:rsidRPr="001D7FD9">
        <w:rPr>
          <w:rFonts w:ascii="Times New Roman" w:hAnsi="Times New Roman" w:cs="Times New Roman"/>
          <w:sz w:val="24"/>
          <w:szCs w:val="24"/>
        </w:rPr>
        <w:lastRenderedPageBreak/>
        <w:t>Баллы выставляются</w:t>
      </w:r>
      <w:r w:rsidRPr="00CE0B23">
        <w:rPr>
          <w:rFonts w:ascii="Times New Roman" w:hAnsi="Times New Roman" w:cs="Times New Roman"/>
          <w:sz w:val="24"/>
          <w:szCs w:val="24"/>
        </w:rPr>
        <w:t xml:space="preserve"> в протоколе проведения демонстрационного экзамена, который подписывается каждым членом экспертной группы и утверждается главным экспертом после завершения экзамена для экзаменационной группы.</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При выставлении баллов присутствует член ГЭК, не входящий в экспертную группу, присутствие других лиц запрещено.</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Подписанный членами экспертной группы и утвержденный главным экспертом протокол проведения демонстрационного экзамена далее передается в ГЭК для выставления оценок по итогам ГИА.</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Оригинал протокола проведения демонстрационного экзамена передается на хранение в колледж в составе архивных документов.</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Статус победителя, призера чем</w:t>
      </w:r>
      <w:r w:rsidR="00545A2E">
        <w:rPr>
          <w:rFonts w:ascii="Times New Roman" w:hAnsi="Times New Roman" w:cs="Times New Roman"/>
          <w:sz w:val="24"/>
          <w:szCs w:val="24"/>
        </w:rPr>
        <w:t>пионатов профессионального ма</w:t>
      </w:r>
      <w:r w:rsidRPr="00CE0B23">
        <w:rPr>
          <w:rFonts w:ascii="Times New Roman" w:hAnsi="Times New Roman" w:cs="Times New Roman"/>
          <w:sz w:val="24"/>
          <w:szCs w:val="24"/>
        </w:rPr>
        <w:t>стерства</w:t>
      </w:r>
      <w:r w:rsidR="0044743E">
        <w:rPr>
          <w:rFonts w:ascii="Times New Roman" w:hAnsi="Times New Roman" w:cs="Times New Roman"/>
          <w:sz w:val="24"/>
          <w:szCs w:val="24"/>
        </w:rPr>
        <w:t xml:space="preserve"> всероссийского этапа «Профессионалы»</w:t>
      </w:r>
      <w:r w:rsidRPr="00CE0B23">
        <w:rPr>
          <w:rFonts w:ascii="Times New Roman" w:hAnsi="Times New Roman" w:cs="Times New Roman"/>
          <w:sz w:val="24"/>
          <w:szCs w:val="24"/>
        </w:rPr>
        <w:t>, выпускника по профилю осваиваемой образовательной программы среднего профессионального образования засчитывается в качестве, оценки "отлично" по демонстрационному экзамену в рамках проведения ГИА по данной образовательной программе среднего профессионального образования.</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В случае досрочного завершения ГИА выпускником по независящим от него причинам результаты ГИА оцениваются по фактически выполненной работе, или по заявлению такого выпускника ГЭК принимается решение об аннулировании результатов ГИА, а такой выпускник признается ГЭК не прошедшим ГИА по уважительной причине.</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Решения ГЭК принимаются на закрытых заседаниях простым большинством голосов членов ГЭК, участвующих в заседании, при обязательном присутствии председателя комиссии или его заместителя. При равном числе голосов голос председательствующего на заседании ГЭК является решающим.</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Решение ГЭК оформляется протоколом, который подписывается председателем ГЭК, в случае его отсутствия заместителем ГЭК и секретарем ГЭК и хранится в архиве колледжа.</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Выпускникам, не прошедшим ГИА по уважительной причине, в том числе не явившимся для прохождения ГИА по уважительной причине (далее - выпускники, не прошедшие ГИА по уважительной причине), предоставляется возможность пройти ГИА без отчисления из колледжа.</w:t>
      </w:r>
      <w:r w:rsidRPr="00CE0B23">
        <w:rPr>
          <w:rFonts w:ascii="Times New Roman" w:hAnsi="Times New Roman" w:cs="Times New Roman"/>
          <w:sz w:val="24"/>
          <w:szCs w:val="24"/>
        </w:rPr>
        <w:cr/>
        <w:t>Выпускники, не прошедшие ГИА по неуважительной причине, в том числе не явившиеся для прохождения ГИА без уважительных причин (далее - выпускники, не прошедшие ГИА по неуважительной причине) и выпускники, получившие на ГИА неудовлетворительные результаты, могут быть допущены колледжем для повторного участия в ГИА не более двух раз.</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Дополнительные заседания ГЭК организуются в установленные колледжем сроки, но не позднее четырех месяцев после подачи заявления выпускником, не прошедшим ГИА по уважительной причине.</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Выпускники, не прошедшие ГИА по неуважительной причине, и выпускники, получившие на ГИА неудовлетворительные результаты, отчисляются из колледжа и проходят ГИА не ранее чем через шесть месяцев после прохождения ГИА впервые.</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Для прохождения ГИА выпускники, не прошедшие ГИА по неуважительной причине, и выпускники, получившие на ГИА неудовлетворительные результаты, восстанавливаются в колледж на период времени, установленный колледжем самостоятельно, но не менее предусмотренного календарным учебным графиком для прохождения ГИА соответствующей образовательной программы среднего профессионального образования.</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 xml:space="preserve">Схема перевода результатов демонстрационного экзамена из сто балльной шкалы в </w:t>
      </w:r>
      <w:proofErr w:type="gramStart"/>
      <w:r w:rsidRPr="00CE0B23">
        <w:rPr>
          <w:rFonts w:ascii="Times New Roman" w:hAnsi="Times New Roman" w:cs="Times New Roman"/>
          <w:sz w:val="24"/>
          <w:szCs w:val="24"/>
        </w:rPr>
        <w:t>пятибалльную</w:t>
      </w:r>
      <w:proofErr w:type="gramEnd"/>
      <w:r w:rsidRPr="00CE0B23">
        <w:rPr>
          <w:rFonts w:ascii="Times New Roman" w:hAnsi="Times New Roman" w:cs="Times New Roman"/>
          <w:sz w:val="24"/>
          <w:szCs w:val="24"/>
        </w:rPr>
        <w:t xml:space="preserve"> представлена в комплекте оценочных материалов.</w:t>
      </w:r>
    </w:p>
    <w:p w:rsidR="00161716" w:rsidRPr="00CE0B23" w:rsidRDefault="00161716" w:rsidP="00CE0B23">
      <w:pPr>
        <w:pStyle w:val="a4"/>
        <w:suppressAutoHyphens/>
        <w:ind w:left="0" w:firstLine="709"/>
        <w:jc w:val="both"/>
        <w:rPr>
          <w:rFonts w:ascii="Times New Roman" w:eastAsia="Times New Roman" w:hAnsi="Times New Roman" w:cs="Times New Roman"/>
          <w:sz w:val="24"/>
          <w:szCs w:val="24"/>
          <w:lang w:eastAsia="zh-CN"/>
        </w:rPr>
      </w:pPr>
      <w:r w:rsidRPr="00CE0B23">
        <w:rPr>
          <w:rFonts w:ascii="Times New Roman" w:hAnsi="Times New Roman" w:cs="Times New Roman"/>
          <w:sz w:val="24"/>
          <w:szCs w:val="24"/>
        </w:rPr>
        <w:t xml:space="preserve">В результате выполнения задания демонстрационного экзамена у выпускника оценивается уровень </w:t>
      </w:r>
      <w:proofErr w:type="spellStart"/>
      <w:r w:rsidRPr="00CE0B23">
        <w:rPr>
          <w:rFonts w:ascii="Times New Roman" w:hAnsi="Times New Roman" w:cs="Times New Roman"/>
          <w:sz w:val="24"/>
          <w:szCs w:val="24"/>
        </w:rPr>
        <w:t>сформированности</w:t>
      </w:r>
      <w:proofErr w:type="spellEnd"/>
      <w:r w:rsidRPr="00CE0B23">
        <w:rPr>
          <w:rFonts w:ascii="Times New Roman" w:hAnsi="Times New Roman" w:cs="Times New Roman"/>
          <w:sz w:val="24"/>
          <w:szCs w:val="24"/>
        </w:rPr>
        <w:t xml:space="preserve"> профессиональных компетенций, соответствующих основном видам деятельности «Сборка узлов и агрегатов средней сложности по чертежам и технологиям с применением сборочного инструмента, установка на изделие агрегатов, не </w:t>
      </w:r>
      <w:r w:rsidRPr="00CE0B23">
        <w:rPr>
          <w:rFonts w:ascii="Times New Roman" w:hAnsi="Times New Roman" w:cs="Times New Roman"/>
          <w:sz w:val="24"/>
          <w:szCs w:val="24"/>
        </w:rPr>
        <w:lastRenderedPageBreak/>
        <w:t>требующих нивелировки и регулирования» и «Выполнение слесарных операций (сверление, развертывание отверстий, подгонка простых деталей)»</w:t>
      </w:r>
    </w:p>
    <w:p w:rsidR="00CE0B23" w:rsidRDefault="00CE0B23"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3D07E9" w:rsidRPr="009E1AE6" w:rsidRDefault="003D07E9" w:rsidP="003D07E9">
      <w:pPr>
        <w:pStyle w:val="a4"/>
        <w:suppressAutoHyphens/>
        <w:spacing w:line="276" w:lineRule="auto"/>
        <w:ind w:left="0" w:firstLine="709"/>
        <w:jc w:val="both"/>
        <w:rPr>
          <w:rFonts w:ascii="Times New Roman" w:eastAsia="Times New Roman" w:hAnsi="Times New Roman" w:cs="Times New Roman"/>
          <w:b/>
          <w:i/>
          <w:iCs/>
          <w:sz w:val="24"/>
          <w:szCs w:val="24"/>
          <w:lang w:eastAsia="zh-CN"/>
        </w:rPr>
      </w:pPr>
      <w:r w:rsidRPr="009E1AE6">
        <w:rPr>
          <w:rFonts w:ascii="Times New Roman" w:eastAsia="Times New Roman" w:hAnsi="Times New Roman" w:cs="Times New Roman"/>
          <w:b/>
          <w:sz w:val="24"/>
          <w:szCs w:val="24"/>
          <w:lang w:eastAsia="zh-CN"/>
        </w:rPr>
        <w:t>6. Порядок апелляции и пересдачи государственной итоговой аттестации</w:t>
      </w:r>
    </w:p>
    <w:p w:rsidR="001D7FD9" w:rsidRDefault="001D7FD9" w:rsidP="00CE0B23">
      <w:pPr>
        <w:ind w:firstLine="709"/>
        <w:jc w:val="both"/>
        <w:rPr>
          <w:rFonts w:ascii="Times New Roman" w:hAnsi="Times New Roman" w:cs="Times New Roman"/>
          <w:sz w:val="24"/>
          <w:szCs w:val="24"/>
        </w:rPr>
      </w:pP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По результатам ГИА выпускник имеет право подать в апелляционную комиссию письменную апелляцию о нарушении, по его мнению, Порядка и (или) несогласии с результатами ГИА (далее - апелляция).</w:t>
      </w:r>
    </w:p>
    <w:p w:rsidR="00161716" w:rsidRPr="00CE0B23" w:rsidRDefault="00161716" w:rsidP="00CE0B23">
      <w:pPr>
        <w:ind w:firstLine="709"/>
        <w:jc w:val="both"/>
        <w:rPr>
          <w:rFonts w:ascii="Times New Roman" w:hAnsi="Times New Roman" w:cs="Times New Roman"/>
          <w:sz w:val="24"/>
          <w:szCs w:val="24"/>
        </w:rPr>
      </w:pPr>
      <w:bookmarkStart w:id="6" w:name="sub_1072"/>
      <w:r w:rsidRPr="00CE0B23">
        <w:rPr>
          <w:rFonts w:ascii="Times New Roman" w:hAnsi="Times New Roman" w:cs="Times New Roman"/>
          <w:sz w:val="24"/>
          <w:szCs w:val="24"/>
        </w:rPr>
        <w:t>Апелляция подается лично выпускником или родителями (законными представителями) несовершеннолетнего выпускника в апелляционную комиссию колледжа.</w:t>
      </w:r>
    </w:p>
    <w:bookmarkEnd w:id="6"/>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Апелляция о нарушении Порядка подается непосредственно в день проведения ГИА, в том числе до выхода из центра проведения экзамена.</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Апелляция о несогласии с результатами ГИА подается не позднее следующего рабочего дня после объявления результатов ГИА.</w:t>
      </w:r>
    </w:p>
    <w:p w:rsidR="00161716" w:rsidRPr="00CE0B23" w:rsidRDefault="00161716" w:rsidP="00CE0B23">
      <w:pPr>
        <w:ind w:firstLine="709"/>
        <w:jc w:val="both"/>
        <w:rPr>
          <w:rFonts w:ascii="Times New Roman" w:hAnsi="Times New Roman" w:cs="Times New Roman"/>
          <w:sz w:val="24"/>
          <w:szCs w:val="24"/>
        </w:rPr>
      </w:pPr>
      <w:bookmarkStart w:id="7" w:name="sub_1073"/>
      <w:r w:rsidRPr="00CE0B23">
        <w:rPr>
          <w:rFonts w:ascii="Times New Roman" w:hAnsi="Times New Roman" w:cs="Times New Roman"/>
          <w:sz w:val="24"/>
          <w:szCs w:val="24"/>
        </w:rPr>
        <w:t>Апелляция рассматривается апелляционной комиссией не позднее трех рабочих дней с момента ее поступления.</w:t>
      </w:r>
    </w:p>
    <w:bookmarkEnd w:id="7"/>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Состав апелляционной комиссии утверждается колледжем одновременно с утверждением состава ГЭК.</w:t>
      </w:r>
    </w:p>
    <w:p w:rsidR="00161716" w:rsidRPr="00CE0B23" w:rsidRDefault="00161716" w:rsidP="00CE0B23">
      <w:pPr>
        <w:ind w:firstLine="709"/>
        <w:jc w:val="both"/>
        <w:rPr>
          <w:rFonts w:ascii="Times New Roman" w:hAnsi="Times New Roman" w:cs="Times New Roman"/>
          <w:sz w:val="24"/>
          <w:szCs w:val="24"/>
        </w:rPr>
      </w:pPr>
      <w:bookmarkStart w:id="8" w:name="sub_10742"/>
      <w:r w:rsidRPr="00CE0B23">
        <w:rPr>
          <w:rFonts w:ascii="Times New Roman" w:hAnsi="Times New Roman" w:cs="Times New Roman"/>
          <w:sz w:val="24"/>
          <w:szCs w:val="24"/>
        </w:rPr>
        <w:t>Апелляционная комиссия состоит из председателя апелляционной комиссии, не менее пяти членов апелляционной комиссии и секретаря апелляционной комиссии из числа педагогических работников колледжа, не входящих в данном учебном году в состав ГЭК. Председателем апелляционной комиссии может быть назначено лицо из числа генерального директора или руководителей подразделений колледжа, представителей организаций-партнеров или их объединений, включая экспертов, при условии, что направление деятельности данных представителей соответствует области профессиональной деятельности, к которой готовятся выпускники, при условии, что такое лицо не входит в состав ГЭК.</w:t>
      </w:r>
    </w:p>
    <w:p w:rsidR="00161716" w:rsidRPr="00CE0B23" w:rsidRDefault="00161716" w:rsidP="00CE0B23">
      <w:pPr>
        <w:ind w:firstLine="709"/>
        <w:jc w:val="both"/>
        <w:rPr>
          <w:rFonts w:ascii="Times New Roman" w:hAnsi="Times New Roman" w:cs="Times New Roman"/>
          <w:sz w:val="24"/>
          <w:szCs w:val="24"/>
        </w:rPr>
      </w:pPr>
      <w:bookmarkStart w:id="9" w:name="sub_1075"/>
      <w:bookmarkEnd w:id="8"/>
      <w:r w:rsidRPr="00CE0B23">
        <w:rPr>
          <w:rFonts w:ascii="Times New Roman" w:hAnsi="Times New Roman" w:cs="Times New Roman"/>
          <w:sz w:val="24"/>
          <w:szCs w:val="24"/>
        </w:rPr>
        <w:t>Апелляция рассматривается на заседании апелляционной комиссии с участием не менее двух третей ее состава.</w:t>
      </w:r>
    </w:p>
    <w:bookmarkEnd w:id="9"/>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На заседание апелляционной комиссии приглашается председатель соответствующей ГЭК, а также главный эксперт при проведении ГИА в форме демонстрационного экзамена.</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При проведении ГИА в форме демонстрационного экзамена по решению председателя апелляционной комиссии к участию в заседании комиссии могут быть также привлечены члены экспертной группы, технический эксперт.</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 xml:space="preserve">По решению председателя апелляционной комиссии заседание апелляционной комиссии может пройти с применением средств видео, </w:t>
      </w:r>
      <w:proofErr w:type="gramStart"/>
      <w:r w:rsidRPr="00CE0B23">
        <w:rPr>
          <w:rFonts w:ascii="Times New Roman" w:hAnsi="Times New Roman" w:cs="Times New Roman"/>
          <w:sz w:val="24"/>
          <w:szCs w:val="24"/>
        </w:rPr>
        <w:t>конференц-связи</w:t>
      </w:r>
      <w:proofErr w:type="gramEnd"/>
      <w:r w:rsidRPr="00CE0B23">
        <w:rPr>
          <w:rFonts w:ascii="Times New Roman" w:hAnsi="Times New Roman" w:cs="Times New Roman"/>
          <w:sz w:val="24"/>
          <w:szCs w:val="24"/>
        </w:rPr>
        <w:t>, а равно посредством предоставления письменных пояснений по поставленным апелляционной комиссией вопросам.</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Выпускник, подавший апелляцию, имеет право присутствовать при рассмотрении апелляции.</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С несовершеннолетним выпускником имеет право присутствовать один из родителей (законных представителей).</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Указанные лица должны при себе иметь документы, удостоверяющие личность.</w:t>
      </w:r>
    </w:p>
    <w:p w:rsidR="00161716" w:rsidRPr="00CE0B23" w:rsidRDefault="00161716" w:rsidP="00CE0B23">
      <w:pPr>
        <w:ind w:firstLine="709"/>
        <w:jc w:val="both"/>
        <w:rPr>
          <w:rFonts w:ascii="Times New Roman" w:hAnsi="Times New Roman" w:cs="Times New Roman"/>
          <w:sz w:val="24"/>
          <w:szCs w:val="24"/>
        </w:rPr>
      </w:pPr>
      <w:bookmarkStart w:id="10" w:name="sub_1076"/>
      <w:r w:rsidRPr="00CE0B23">
        <w:rPr>
          <w:rFonts w:ascii="Times New Roman" w:hAnsi="Times New Roman" w:cs="Times New Roman"/>
          <w:sz w:val="24"/>
          <w:szCs w:val="24"/>
        </w:rPr>
        <w:t>Рассмотрение апелляции не является пересдачей ГИА.</w:t>
      </w:r>
    </w:p>
    <w:p w:rsidR="00161716" w:rsidRPr="00CE0B23" w:rsidRDefault="00161716" w:rsidP="00CE0B23">
      <w:pPr>
        <w:ind w:firstLine="709"/>
        <w:jc w:val="both"/>
        <w:rPr>
          <w:rFonts w:ascii="Times New Roman" w:hAnsi="Times New Roman" w:cs="Times New Roman"/>
          <w:sz w:val="24"/>
          <w:szCs w:val="24"/>
        </w:rPr>
      </w:pPr>
      <w:bookmarkStart w:id="11" w:name="sub_1077"/>
      <w:bookmarkEnd w:id="10"/>
      <w:r w:rsidRPr="00CE0B23">
        <w:rPr>
          <w:rFonts w:ascii="Times New Roman" w:hAnsi="Times New Roman" w:cs="Times New Roman"/>
          <w:sz w:val="24"/>
          <w:szCs w:val="24"/>
        </w:rPr>
        <w:t>При рассмотрении апелляции о нарушении Порядка апелляционная комиссия устанавливает достоверность изложенных в ней сведений и выносит одно из следующих решений:</w:t>
      </w:r>
    </w:p>
    <w:bookmarkEnd w:id="11"/>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об отклонении апелляции, если изложенные в ней сведения о нарушениях Порядка не подтвердились и (или) не повлияли на результат ГИА;</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об удовлетворении апелляции, если изложенные в ней сведения о допущенных нарушениях Порядка подтвердились и повлияли на результат ГИА.</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lastRenderedPageBreak/>
        <w:t xml:space="preserve">В последнем случае результаты проведения ГИА подлежат аннулированию, в </w:t>
      </w:r>
      <w:proofErr w:type="gramStart"/>
      <w:r w:rsidRPr="00CE0B23">
        <w:rPr>
          <w:rFonts w:ascii="Times New Roman" w:hAnsi="Times New Roman" w:cs="Times New Roman"/>
          <w:sz w:val="24"/>
          <w:szCs w:val="24"/>
        </w:rPr>
        <w:t>связи</w:t>
      </w:r>
      <w:proofErr w:type="gramEnd"/>
      <w:r w:rsidRPr="00CE0B23">
        <w:rPr>
          <w:rFonts w:ascii="Times New Roman" w:hAnsi="Times New Roman" w:cs="Times New Roman"/>
          <w:sz w:val="24"/>
          <w:szCs w:val="24"/>
        </w:rPr>
        <w:t xml:space="preserve"> с чем протокол о рассмотрении апелляции не позднее следующего рабочего дня передается в ГЭК для реализации решения апелляционной комиссии. Выпускнику предоставляется возможность пройти ГИА в дополнительные сроки, установленные колледжем без отчисления такого выпускника из колледжа в срок не более четырёх месяцев после подачи апелляции.</w:t>
      </w:r>
    </w:p>
    <w:p w:rsidR="00161716" w:rsidRPr="00CE0B23" w:rsidRDefault="00161716" w:rsidP="00CE0B23">
      <w:pPr>
        <w:ind w:firstLine="709"/>
        <w:jc w:val="both"/>
        <w:rPr>
          <w:rFonts w:ascii="Times New Roman" w:hAnsi="Times New Roman" w:cs="Times New Roman"/>
          <w:sz w:val="24"/>
          <w:szCs w:val="24"/>
        </w:rPr>
      </w:pPr>
      <w:bookmarkStart w:id="12" w:name="sub_1078"/>
      <w:proofErr w:type="gramStart"/>
      <w:r w:rsidRPr="00CE0B23">
        <w:rPr>
          <w:rFonts w:ascii="Times New Roman" w:hAnsi="Times New Roman" w:cs="Times New Roman"/>
          <w:sz w:val="24"/>
          <w:szCs w:val="24"/>
        </w:rPr>
        <w:t>В случае рассмотрения апелляции о несогласии с результатами ГИА, полученными при прохождении демонстрационного экзамена, секретарь ГЭК не позднее следующего рабочего дня с момента поступления апелляции направляет в апелляционную комиссию протокол заседания ГЭК, протокол проведения демонстрационного экзамена, письменные ответы выпускника (при их наличии), результаты работ выпускника, подавшего апелляцию, видеозаписи хода проведения демонстрационного экзамена (при наличии).</w:t>
      </w:r>
      <w:proofErr w:type="gramEnd"/>
    </w:p>
    <w:bookmarkEnd w:id="12"/>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В случае рассмотрения апелляции о несогласии с результатами ГИА, полученными при защите дипломного проекта (работы), секретарь ГЭК не позднее следующего рабочего дня с момента поступления апелляции направляет в апелляционную комиссию дипломный проект (работу), протокол заседания ГЭК.</w:t>
      </w:r>
    </w:p>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В случае рассмотрения апелляции о несогласии с результатами ГИА, полученными при сдаче государственного экзамена, секретарь ГЭК не позднее следующего рабочего дня с момента поступления апелляции направляет в апелляционную комиссию протокол заседания ГЭК, письменные ответы выпускника (при их наличии).</w:t>
      </w:r>
    </w:p>
    <w:p w:rsidR="00161716" w:rsidRPr="00CE0B23" w:rsidRDefault="00161716" w:rsidP="00CE0B23">
      <w:pPr>
        <w:ind w:firstLine="709"/>
        <w:jc w:val="both"/>
        <w:rPr>
          <w:rFonts w:ascii="Times New Roman" w:hAnsi="Times New Roman" w:cs="Times New Roman"/>
          <w:sz w:val="24"/>
          <w:szCs w:val="24"/>
        </w:rPr>
      </w:pPr>
      <w:bookmarkStart w:id="13" w:name="sub_1079"/>
      <w:r w:rsidRPr="00CE0B23">
        <w:rPr>
          <w:rFonts w:ascii="Times New Roman" w:hAnsi="Times New Roman" w:cs="Times New Roman"/>
          <w:sz w:val="24"/>
          <w:szCs w:val="24"/>
        </w:rPr>
        <w:t>В результате рассмотрения апелляции о несогласии с результатами ГИА апелляционная комиссия принимает решение об отклонении апелляции и сохранении результата ГИА либо об удовлетворении апелляции и выставлении иного результата ГИА. Решение апелляционной комиссии не позднее следующего рабочего дня передается в ГЭК. Решение апелляционной комиссии является основанием для аннулирования ранее выставленных результатов ГИА выпускника и выставления новых результатов в соответствии с мнением апелляционной комиссии.</w:t>
      </w:r>
    </w:p>
    <w:p w:rsidR="00161716" w:rsidRPr="00CE0B23" w:rsidRDefault="00161716" w:rsidP="00CE0B23">
      <w:pPr>
        <w:ind w:firstLine="709"/>
        <w:jc w:val="both"/>
        <w:rPr>
          <w:rFonts w:ascii="Times New Roman" w:hAnsi="Times New Roman" w:cs="Times New Roman"/>
          <w:sz w:val="24"/>
          <w:szCs w:val="24"/>
        </w:rPr>
      </w:pPr>
      <w:bookmarkStart w:id="14" w:name="sub_1080"/>
      <w:bookmarkEnd w:id="13"/>
      <w:r w:rsidRPr="00CE0B23">
        <w:rPr>
          <w:rFonts w:ascii="Times New Roman" w:hAnsi="Times New Roman" w:cs="Times New Roman"/>
          <w:sz w:val="24"/>
          <w:szCs w:val="24"/>
        </w:rPr>
        <w:t>Решение апелляционной комиссии принимается простым большинством голосов. При равном числе голосов голос председательствующего на заседании апелляционной комиссии является решающим.</w:t>
      </w:r>
    </w:p>
    <w:bookmarkEnd w:id="14"/>
    <w:p w:rsidR="00161716" w:rsidRPr="00CE0B23" w:rsidRDefault="00161716" w:rsidP="00CE0B23">
      <w:pPr>
        <w:ind w:firstLine="709"/>
        <w:jc w:val="both"/>
        <w:rPr>
          <w:rFonts w:ascii="Times New Roman" w:hAnsi="Times New Roman" w:cs="Times New Roman"/>
          <w:sz w:val="24"/>
          <w:szCs w:val="24"/>
        </w:rPr>
      </w:pPr>
      <w:r w:rsidRPr="00CE0B23">
        <w:rPr>
          <w:rFonts w:ascii="Times New Roman" w:hAnsi="Times New Roman" w:cs="Times New Roman"/>
          <w:sz w:val="24"/>
          <w:szCs w:val="24"/>
        </w:rPr>
        <w:t>Решение апелляционной комиссии доводится до сведения подавшего апелляцию выпускника в течение трех рабочих дней со дня заседания апелляционной комиссии.</w:t>
      </w:r>
    </w:p>
    <w:p w:rsidR="00161716" w:rsidRPr="00CE0B23" w:rsidRDefault="00161716" w:rsidP="00CE0B23">
      <w:pPr>
        <w:ind w:firstLine="709"/>
        <w:jc w:val="both"/>
        <w:rPr>
          <w:rFonts w:ascii="Times New Roman" w:hAnsi="Times New Roman" w:cs="Times New Roman"/>
          <w:sz w:val="24"/>
          <w:szCs w:val="24"/>
        </w:rPr>
      </w:pPr>
      <w:bookmarkStart w:id="15" w:name="sub_1081"/>
      <w:r w:rsidRPr="00CE0B23">
        <w:rPr>
          <w:rFonts w:ascii="Times New Roman" w:hAnsi="Times New Roman" w:cs="Times New Roman"/>
          <w:sz w:val="24"/>
          <w:szCs w:val="24"/>
        </w:rPr>
        <w:t>Решение апелляционной комиссии является окончательным и пересмотру не подлежит.</w:t>
      </w:r>
    </w:p>
    <w:bookmarkEnd w:id="15"/>
    <w:p w:rsidR="003D07E9" w:rsidRPr="00CE0B23" w:rsidRDefault="00161716" w:rsidP="00CE0B23">
      <w:pPr>
        <w:pStyle w:val="a4"/>
        <w:suppressAutoHyphens/>
        <w:ind w:left="0" w:firstLine="709"/>
        <w:jc w:val="both"/>
        <w:rPr>
          <w:rFonts w:ascii="Times New Roman" w:eastAsia="Times New Roman" w:hAnsi="Times New Roman" w:cs="Times New Roman"/>
          <w:sz w:val="24"/>
          <w:szCs w:val="24"/>
          <w:lang w:eastAsia="zh-CN"/>
        </w:rPr>
      </w:pPr>
      <w:r w:rsidRPr="00CE0B23">
        <w:rPr>
          <w:rFonts w:ascii="Times New Roman" w:hAnsi="Times New Roman" w:cs="Times New Roman"/>
          <w:sz w:val="24"/>
          <w:szCs w:val="24"/>
        </w:rPr>
        <w:t>Решение апелляционной комиссии оформляется протоколом, который подписывается председателем (заместителем председателя) и секретарем апелляционной комиссии и хранится в архиве колледжа.</w:t>
      </w:r>
    </w:p>
    <w:p w:rsidR="00161716" w:rsidRDefault="00161716"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1D7FD9" w:rsidRDefault="001D7FD9">
      <w:pP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br w:type="page"/>
      </w:r>
    </w:p>
    <w:p w:rsidR="003D07E9" w:rsidRPr="00BC58DA" w:rsidRDefault="003D07E9" w:rsidP="001D7FD9">
      <w:pPr>
        <w:pStyle w:val="a4"/>
        <w:suppressAutoHyphens/>
        <w:spacing w:line="276" w:lineRule="auto"/>
        <w:ind w:left="0" w:firstLine="709"/>
        <w:jc w:val="center"/>
        <w:rPr>
          <w:rFonts w:ascii="Times New Roman" w:eastAsia="Times New Roman" w:hAnsi="Times New Roman" w:cs="Times New Roman"/>
          <w:b/>
          <w:bCs/>
          <w:sz w:val="24"/>
          <w:szCs w:val="24"/>
          <w:lang w:eastAsia="zh-CN"/>
        </w:rPr>
      </w:pPr>
      <w:r w:rsidRPr="00BC58DA">
        <w:rPr>
          <w:rFonts w:ascii="Times New Roman" w:eastAsia="Times New Roman" w:hAnsi="Times New Roman" w:cs="Times New Roman"/>
          <w:b/>
          <w:bCs/>
          <w:sz w:val="24"/>
          <w:szCs w:val="24"/>
          <w:lang w:eastAsia="zh-CN"/>
        </w:rPr>
        <w:lastRenderedPageBreak/>
        <w:t>Приложения:</w:t>
      </w:r>
    </w:p>
    <w:p w:rsidR="003D07E9" w:rsidRPr="00BC58DA" w:rsidRDefault="003D07E9" w:rsidP="009E1AE6">
      <w:pPr>
        <w:pStyle w:val="a4"/>
        <w:suppressAutoHyphens/>
        <w:spacing w:line="276" w:lineRule="auto"/>
        <w:ind w:left="0" w:firstLine="709"/>
        <w:jc w:val="center"/>
        <w:rPr>
          <w:rFonts w:ascii="Times New Roman" w:eastAsia="Times New Roman" w:hAnsi="Times New Roman" w:cs="Times New Roman"/>
          <w:sz w:val="24"/>
          <w:szCs w:val="24"/>
          <w:lang w:eastAsia="zh-CN"/>
        </w:rPr>
      </w:pPr>
      <w:r w:rsidRPr="00BC58DA">
        <w:rPr>
          <w:rFonts w:ascii="Times New Roman" w:eastAsia="Times New Roman" w:hAnsi="Times New Roman" w:cs="Times New Roman"/>
          <w:sz w:val="24"/>
          <w:szCs w:val="24"/>
          <w:lang w:eastAsia="zh-CN"/>
        </w:rPr>
        <w:t>План мероприятий по организации проведения демонстрационного экзамена в рамках государственной итоговой аттестации выпускников</w:t>
      </w:r>
    </w:p>
    <w:p w:rsidR="001D7FD9" w:rsidRPr="001D7FD9" w:rsidRDefault="001D7FD9" w:rsidP="001D7FD9">
      <w:pPr>
        <w:rPr>
          <w:rFonts w:ascii="Times New Roman" w:eastAsia="Calibri" w:hAnsi="Times New Roman" w:cs="Times New Roman"/>
        </w:rPr>
      </w:pPr>
    </w:p>
    <w:p w:rsidR="001D7FD9" w:rsidRPr="001D7FD9" w:rsidRDefault="001D7FD9" w:rsidP="001D7FD9">
      <w:pPr>
        <w:jc w:val="center"/>
        <w:rPr>
          <w:rFonts w:ascii="Times New Roman" w:eastAsia="Calibri" w:hAnsi="Times New Roman" w:cs="Times New Roman"/>
          <w:sz w:val="28"/>
          <w:szCs w:val="28"/>
        </w:rPr>
      </w:pPr>
      <w:r w:rsidRPr="001D7FD9">
        <w:rPr>
          <w:rFonts w:ascii="Times New Roman" w:eastAsia="Calibri" w:hAnsi="Times New Roman" w:cs="Times New Roman"/>
          <w:sz w:val="28"/>
          <w:szCs w:val="28"/>
        </w:rPr>
        <w:t xml:space="preserve">План </w:t>
      </w:r>
    </w:p>
    <w:p w:rsidR="001D7FD9" w:rsidRPr="001D7FD9" w:rsidRDefault="001D7FD9" w:rsidP="001D7FD9">
      <w:pPr>
        <w:jc w:val="center"/>
        <w:rPr>
          <w:rFonts w:ascii="Times New Roman" w:eastAsia="Calibri" w:hAnsi="Times New Roman" w:cs="Times New Roman"/>
          <w:sz w:val="28"/>
          <w:szCs w:val="28"/>
        </w:rPr>
      </w:pPr>
      <w:r w:rsidRPr="001D7FD9">
        <w:rPr>
          <w:rFonts w:ascii="Times New Roman" w:eastAsia="Calibri" w:hAnsi="Times New Roman" w:cs="Times New Roman"/>
          <w:sz w:val="28"/>
          <w:szCs w:val="28"/>
        </w:rPr>
        <w:t xml:space="preserve">мероприятий по подготовке и проведению демонстрационных экзаменов </w:t>
      </w:r>
    </w:p>
    <w:p w:rsidR="001D7FD9" w:rsidRPr="001D7FD9" w:rsidRDefault="001D7FD9" w:rsidP="001D7FD9">
      <w:pPr>
        <w:jc w:val="center"/>
        <w:rPr>
          <w:rFonts w:ascii="Times New Roman" w:eastAsia="Calibri" w:hAnsi="Times New Roman" w:cs="Times New Roman"/>
          <w:sz w:val="28"/>
          <w:szCs w:val="28"/>
        </w:rPr>
      </w:pPr>
      <w:r w:rsidRPr="001D7FD9">
        <w:rPr>
          <w:rFonts w:ascii="Times New Roman" w:eastAsia="Calibri" w:hAnsi="Times New Roman" w:cs="Times New Roman"/>
          <w:sz w:val="28"/>
          <w:szCs w:val="28"/>
        </w:rPr>
        <w:t>в КГА ПОУ ГАСКК МЦК в 202</w:t>
      </w:r>
      <w:r w:rsidR="009B6F15">
        <w:rPr>
          <w:rFonts w:ascii="Times New Roman" w:eastAsia="Calibri" w:hAnsi="Times New Roman" w:cs="Times New Roman"/>
          <w:sz w:val="28"/>
          <w:szCs w:val="28"/>
        </w:rPr>
        <w:t>5</w:t>
      </w:r>
      <w:r w:rsidRPr="001D7FD9">
        <w:rPr>
          <w:rFonts w:ascii="Times New Roman" w:eastAsia="Calibri" w:hAnsi="Times New Roman" w:cs="Times New Roman"/>
          <w:sz w:val="28"/>
          <w:szCs w:val="28"/>
        </w:rPr>
        <w:t>-202</w:t>
      </w:r>
      <w:r w:rsidR="009B6F15">
        <w:rPr>
          <w:rFonts w:ascii="Times New Roman" w:eastAsia="Calibri" w:hAnsi="Times New Roman" w:cs="Times New Roman"/>
          <w:sz w:val="28"/>
          <w:szCs w:val="28"/>
        </w:rPr>
        <w:t>6</w:t>
      </w:r>
      <w:r w:rsidRPr="001D7FD9">
        <w:rPr>
          <w:rFonts w:ascii="Times New Roman" w:eastAsia="Calibri" w:hAnsi="Times New Roman" w:cs="Times New Roman"/>
          <w:sz w:val="28"/>
          <w:szCs w:val="28"/>
        </w:rPr>
        <w:t xml:space="preserve"> учебном году</w:t>
      </w:r>
    </w:p>
    <w:p w:rsidR="001D7FD9" w:rsidRPr="001D7FD9" w:rsidRDefault="001D7FD9" w:rsidP="001D7FD9">
      <w:pPr>
        <w:jc w:val="center"/>
        <w:rPr>
          <w:rFonts w:ascii="Times New Roman" w:eastAsia="Calibri" w:hAnsi="Times New Roman" w:cs="Times New Roman"/>
          <w:sz w:val="28"/>
          <w:szCs w:val="28"/>
        </w:rPr>
      </w:pPr>
    </w:p>
    <w:tbl>
      <w:tblPr>
        <w:tblW w:w="11028"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4111"/>
        <w:gridCol w:w="1985"/>
        <w:gridCol w:w="1984"/>
        <w:gridCol w:w="2097"/>
      </w:tblGrid>
      <w:tr w:rsidR="001D7FD9" w:rsidRPr="001D7FD9" w:rsidTr="005C5EA6">
        <w:trPr>
          <w:tblHeader/>
        </w:trPr>
        <w:tc>
          <w:tcPr>
            <w:tcW w:w="851" w:type="dxa"/>
            <w:shd w:val="clear" w:color="auto" w:fill="auto"/>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 xml:space="preserve">№ </w:t>
            </w:r>
            <w:proofErr w:type="gramStart"/>
            <w:r w:rsidRPr="001D7FD9">
              <w:rPr>
                <w:rFonts w:ascii="Times New Roman" w:eastAsia="Calibri" w:hAnsi="Times New Roman" w:cs="Times New Roman"/>
                <w:b/>
              </w:rPr>
              <w:t>п</w:t>
            </w:r>
            <w:proofErr w:type="gramEnd"/>
            <w:r w:rsidRPr="001D7FD9">
              <w:rPr>
                <w:rFonts w:ascii="Times New Roman" w:eastAsia="Calibri" w:hAnsi="Times New Roman" w:cs="Times New Roman"/>
                <w:b/>
              </w:rPr>
              <w:t>/п</w:t>
            </w:r>
          </w:p>
        </w:tc>
        <w:tc>
          <w:tcPr>
            <w:tcW w:w="4111" w:type="dxa"/>
            <w:shd w:val="clear" w:color="auto" w:fill="auto"/>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Мероприятие</w:t>
            </w:r>
          </w:p>
        </w:tc>
        <w:tc>
          <w:tcPr>
            <w:tcW w:w="1985" w:type="dxa"/>
            <w:shd w:val="clear" w:color="auto" w:fill="auto"/>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Дата</w:t>
            </w:r>
          </w:p>
        </w:tc>
        <w:tc>
          <w:tcPr>
            <w:tcW w:w="1984" w:type="dxa"/>
            <w:shd w:val="clear" w:color="auto" w:fill="auto"/>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Ответственный</w:t>
            </w:r>
          </w:p>
        </w:tc>
        <w:tc>
          <w:tcPr>
            <w:tcW w:w="2097" w:type="dxa"/>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Исполнители</w:t>
            </w:r>
          </w:p>
        </w:tc>
      </w:tr>
      <w:tr w:rsidR="001D7FD9" w:rsidRPr="001D7FD9" w:rsidTr="005C5EA6">
        <w:tc>
          <w:tcPr>
            <w:tcW w:w="851" w:type="dxa"/>
            <w:shd w:val="clear" w:color="auto" w:fill="auto"/>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1.</w:t>
            </w:r>
          </w:p>
        </w:tc>
        <w:tc>
          <w:tcPr>
            <w:tcW w:w="10177" w:type="dxa"/>
            <w:gridSpan w:val="4"/>
            <w:shd w:val="clear" w:color="auto" w:fill="auto"/>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Организация проведения</w:t>
            </w:r>
          </w:p>
        </w:tc>
      </w:tr>
      <w:tr w:rsidR="001D7FD9" w:rsidRPr="001D7FD9" w:rsidTr="005C5EA6">
        <w:tc>
          <w:tcPr>
            <w:tcW w:w="851" w:type="dxa"/>
            <w:shd w:val="clear" w:color="auto" w:fill="auto"/>
          </w:tcPr>
          <w:p w:rsidR="001D7FD9" w:rsidRPr="001D7FD9" w:rsidRDefault="001D7FD9" w:rsidP="005C5EA6">
            <w:pPr>
              <w:contextualSpacing/>
              <w:jc w:val="center"/>
              <w:rPr>
                <w:rFonts w:ascii="Times New Roman" w:eastAsia="Calibri" w:hAnsi="Times New Roman" w:cs="Times New Roman"/>
              </w:rPr>
            </w:pPr>
            <w:r w:rsidRPr="001D7FD9">
              <w:rPr>
                <w:rFonts w:ascii="Times New Roman" w:eastAsia="Calibri" w:hAnsi="Times New Roman" w:cs="Times New Roman"/>
              </w:rPr>
              <w:t>1.1</w:t>
            </w:r>
          </w:p>
        </w:tc>
        <w:tc>
          <w:tcPr>
            <w:tcW w:w="4111" w:type="dxa"/>
            <w:shd w:val="clear" w:color="auto" w:fill="auto"/>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 xml:space="preserve">Разработать и утвердить график проведения демонстрационных экзаменов в рамках ГИА </w:t>
            </w:r>
          </w:p>
        </w:tc>
        <w:tc>
          <w:tcPr>
            <w:tcW w:w="1985" w:type="dxa"/>
            <w:shd w:val="clear" w:color="auto" w:fill="auto"/>
          </w:tcPr>
          <w:p w:rsidR="001D7FD9" w:rsidRPr="001D7FD9" w:rsidRDefault="001D7FD9" w:rsidP="009B6F15">
            <w:pPr>
              <w:contextualSpacing/>
              <w:jc w:val="center"/>
              <w:rPr>
                <w:rFonts w:ascii="Times New Roman" w:eastAsia="Calibri" w:hAnsi="Times New Roman" w:cs="Times New Roman"/>
              </w:rPr>
            </w:pPr>
            <w:r w:rsidRPr="001D7FD9">
              <w:rPr>
                <w:rFonts w:ascii="Times New Roman" w:eastAsia="Calibri" w:hAnsi="Times New Roman" w:cs="Times New Roman"/>
              </w:rPr>
              <w:t>29.01.202</w:t>
            </w:r>
            <w:r w:rsidR="009B6F15">
              <w:rPr>
                <w:rFonts w:ascii="Times New Roman" w:eastAsia="Calibri" w:hAnsi="Times New Roman" w:cs="Times New Roman"/>
              </w:rPr>
              <w:t>6</w:t>
            </w:r>
          </w:p>
        </w:tc>
        <w:tc>
          <w:tcPr>
            <w:tcW w:w="1984" w:type="dxa"/>
            <w:shd w:val="clear" w:color="auto" w:fill="auto"/>
          </w:tcPr>
          <w:p w:rsidR="001D7FD9" w:rsidRPr="001D7FD9" w:rsidRDefault="001D7FD9" w:rsidP="005C5EA6">
            <w:pPr>
              <w:contextualSpacing/>
              <w:jc w:val="center"/>
              <w:rPr>
                <w:rFonts w:ascii="Times New Roman" w:eastAsia="Calibri" w:hAnsi="Times New Roman" w:cs="Times New Roman"/>
              </w:rPr>
            </w:pPr>
            <w:r w:rsidRPr="001D7FD9">
              <w:rPr>
                <w:rFonts w:ascii="Times New Roman" w:eastAsia="Calibri" w:hAnsi="Times New Roman" w:cs="Times New Roman"/>
              </w:rPr>
              <w:t>Большакова О.В.</w:t>
            </w:r>
          </w:p>
        </w:tc>
        <w:tc>
          <w:tcPr>
            <w:tcW w:w="2097" w:type="dxa"/>
          </w:tcPr>
          <w:p w:rsidR="001D7FD9" w:rsidRPr="001D7FD9" w:rsidRDefault="001D7FD9" w:rsidP="005C5EA6">
            <w:pPr>
              <w:contextualSpacing/>
              <w:jc w:val="center"/>
              <w:rPr>
                <w:rFonts w:ascii="Times New Roman" w:eastAsia="Calibri" w:hAnsi="Times New Roman" w:cs="Times New Roman"/>
              </w:rPr>
            </w:pPr>
            <w:r w:rsidRPr="001D7FD9">
              <w:rPr>
                <w:rFonts w:ascii="Times New Roman" w:eastAsia="Calibri" w:hAnsi="Times New Roman" w:cs="Times New Roman"/>
              </w:rPr>
              <w:t>Колесникова П.А.</w:t>
            </w:r>
          </w:p>
        </w:tc>
      </w:tr>
      <w:tr w:rsidR="001D7FD9" w:rsidRPr="001D7FD9" w:rsidTr="005C5EA6">
        <w:tc>
          <w:tcPr>
            <w:tcW w:w="851" w:type="dxa"/>
            <w:shd w:val="clear" w:color="auto" w:fill="auto"/>
          </w:tcPr>
          <w:p w:rsidR="001D7FD9" w:rsidRPr="001D7FD9" w:rsidRDefault="001D7FD9" w:rsidP="005C5EA6">
            <w:pPr>
              <w:contextualSpacing/>
              <w:jc w:val="center"/>
              <w:rPr>
                <w:rFonts w:ascii="Times New Roman" w:eastAsia="Calibri" w:hAnsi="Times New Roman" w:cs="Times New Roman"/>
              </w:rPr>
            </w:pPr>
            <w:r w:rsidRPr="001D7FD9">
              <w:rPr>
                <w:rFonts w:ascii="Times New Roman" w:eastAsia="Calibri" w:hAnsi="Times New Roman" w:cs="Times New Roman"/>
              </w:rPr>
              <w:t>1.2</w:t>
            </w:r>
          </w:p>
        </w:tc>
        <w:tc>
          <w:tcPr>
            <w:tcW w:w="4111" w:type="dxa"/>
            <w:shd w:val="clear" w:color="auto" w:fill="auto"/>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 xml:space="preserve">Составить график консультаций по подготовке к демонстрационному экзамену </w:t>
            </w:r>
          </w:p>
        </w:tc>
        <w:tc>
          <w:tcPr>
            <w:tcW w:w="1985" w:type="dxa"/>
            <w:shd w:val="clear" w:color="auto" w:fill="auto"/>
          </w:tcPr>
          <w:p w:rsidR="001D7FD9" w:rsidRPr="001D7FD9" w:rsidRDefault="001D7FD9" w:rsidP="009B6F15">
            <w:pPr>
              <w:contextualSpacing/>
              <w:jc w:val="center"/>
              <w:rPr>
                <w:rFonts w:ascii="Times New Roman" w:eastAsia="Calibri" w:hAnsi="Times New Roman" w:cs="Times New Roman"/>
              </w:rPr>
            </w:pPr>
            <w:r w:rsidRPr="001D7FD9">
              <w:rPr>
                <w:rFonts w:ascii="Times New Roman" w:eastAsia="Calibri" w:hAnsi="Times New Roman" w:cs="Times New Roman"/>
              </w:rPr>
              <w:t>12.02.202</w:t>
            </w:r>
            <w:r w:rsidR="009B6F15">
              <w:rPr>
                <w:rFonts w:ascii="Times New Roman" w:eastAsia="Calibri" w:hAnsi="Times New Roman" w:cs="Times New Roman"/>
              </w:rPr>
              <w:t>6</w:t>
            </w:r>
          </w:p>
        </w:tc>
        <w:tc>
          <w:tcPr>
            <w:tcW w:w="1984" w:type="dxa"/>
            <w:shd w:val="clear" w:color="auto" w:fill="auto"/>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Колесникова П.А.</w:t>
            </w:r>
          </w:p>
        </w:tc>
        <w:tc>
          <w:tcPr>
            <w:tcW w:w="2097" w:type="dxa"/>
          </w:tcPr>
          <w:p w:rsidR="001D7FD9" w:rsidRPr="001D7FD9" w:rsidRDefault="001D7FD9" w:rsidP="005C5EA6">
            <w:pPr>
              <w:contextualSpacing/>
              <w:jc w:val="center"/>
              <w:rPr>
                <w:rFonts w:ascii="Times New Roman" w:eastAsia="Calibri" w:hAnsi="Times New Roman" w:cs="Times New Roman"/>
              </w:rPr>
            </w:pP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b/>
                <w:color w:val="000000"/>
              </w:rPr>
            </w:pPr>
            <w:r w:rsidRPr="001D7FD9">
              <w:rPr>
                <w:b/>
                <w:color w:val="000000"/>
              </w:rPr>
              <w:t>2.</w:t>
            </w:r>
          </w:p>
        </w:tc>
        <w:tc>
          <w:tcPr>
            <w:tcW w:w="10177" w:type="dxa"/>
            <w:gridSpan w:val="4"/>
            <w:shd w:val="clear" w:color="auto" w:fill="auto"/>
            <w:vAlign w:val="bottom"/>
          </w:tcPr>
          <w:p w:rsidR="001D7FD9" w:rsidRPr="001D7FD9" w:rsidRDefault="001D7FD9" w:rsidP="005C5EA6">
            <w:pPr>
              <w:pStyle w:val="af4"/>
              <w:spacing w:after="0"/>
              <w:contextualSpacing/>
              <w:jc w:val="center"/>
              <w:rPr>
                <w:b/>
                <w:color w:val="000000"/>
              </w:rPr>
            </w:pPr>
            <w:r w:rsidRPr="001D7FD9">
              <w:rPr>
                <w:b/>
                <w:color w:val="000000"/>
              </w:rPr>
              <w:t>Подготовка площадки</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FFFFFF"/>
              </w:rPr>
            </w:pPr>
            <w:r w:rsidRPr="001D7FD9">
              <w:rPr>
                <w:color w:val="000000"/>
              </w:rPr>
              <w:t>2.1</w:t>
            </w:r>
          </w:p>
        </w:tc>
        <w:tc>
          <w:tcPr>
            <w:tcW w:w="4111" w:type="dxa"/>
            <w:shd w:val="clear" w:color="auto" w:fill="auto"/>
            <w:vAlign w:val="bottom"/>
          </w:tcPr>
          <w:p w:rsidR="001D7FD9" w:rsidRPr="001D7FD9" w:rsidRDefault="001D7FD9" w:rsidP="005C5EA6">
            <w:pPr>
              <w:pStyle w:val="af4"/>
              <w:spacing w:after="0"/>
              <w:ind w:hanging="34"/>
              <w:contextualSpacing/>
              <w:rPr>
                <w:color w:val="000000"/>
              </w:rPr>
            </w:pPr>
            <w:r w:rsidRPr="001D7FD9">
              <w:rPr>
                <w:color w:val="000000"/>
              </w:rPr>
              <w:t>Составить смету расходов на проведение ДЭ в соответствии с КОД по профессиям/специальностям,</w:t>
            </w:r>
          </w:p>
          <w:p w:rsidR="001D7FD9" w:rsidRPr="001D7FD9" w:rsidRDefault="001D7FD9" w:rsidP="005C5EA6">
            <w:pPr>
              <w:pStyle w:val="af4"/>
              <w:spacing w:after="0"/>
              <w:ind w:hanging="34"/>
              <w:contextualSpacing/>
              <w:rPr>
                <w:color w:val="000000"/>
              </w:rPr>
            </w:pPr>
            <w:r w:rsidRPr="001D7FD9">
              <w:rPr>
                <w:color w:val="000000"/>
              </w:rPr>
              <w:t>согласно Приложению 3</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20.12.202</w:t>
            </w:r>
            <w:r w:rsidR="009B6F15">
              <w:rPr>
                <w:color w:val="000000"/>
              </w:rPr>
              <w:t>5</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Колесникова П.А.</w:t>
            </w:r>
          </w:p>
        </w:tc>
        <w:tc>
          <w:tcPr>
            <w:tcW w:w="2097" w:type="dxa"/>
          </w:tcPr>
          <w:p w:rsidR="001D7FD9" w:rsidRPr="001D7FD9" w:rsidRDefault="001D7FD9" w:rsidP="005C5EA6">
            <w:pPr>
              <w:pStyle w:val="af4"/>
              <w:spacing w:after="0"/>
              <w:contextualSpacing/>
              <w:rPr>
                <w:color w:val="000000"/>
              </w:rPr>
            </w:pPr>
            <w:proofErr w:type="spellStart"/>
            <w:r w:rsidRPr="001D7FD9">
              <w:rPr>
                <w:color w:val="000000"/>
              </w:rPr>
              <w:t>Онацкий</w:t>
            </w:r>
            <w:proofErr w:type="spellEnd"/>
            <w:r w:rsidRPr="001D7FD9">
              <w:rPr>
                <w:color w:val="000000"/>
              </w:rPr>
              <w:t xml:space="preserve"> И.Н.</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2.2</w:t>
            </w:r>
          </w:p>
        </w:tc>
        <w:tc>
          <w:tcPr>
            <w:tcW w:w="4111" w:type="dxa"/>
            <w:shd w:val="clear" w:color="auto" w:fill="auto"/>
            <w:vAlign w:val="bottom"/>
          </w:tcPr>
          <w:p w:rsidR="001D7FD9" w:rsidRPr="001D7FD9" w:rsidRDefault="001D7FD9" w:rsidP="005C5EA6">
            <w:pPr>
              <w:pStyle w:val="af4"/>
              <w:spacing w:after="0"/>
              <w:ind w:hanging="34"/>
              <w:contextualSpacing/>
              <w:rPr>
                <w:color w:val="000000"/>
              </w:rPr>
            </w:pPr>
            <w:r w:rsidRPr="001D7FD9">
              <w:rPr>
                <w:color w:val="000000"/>
              </w:rPr>
              <w:t xml:space="preserve">Составить смету </w:t>
            </w:r>
            <w:r w:rsidRPr="001D7FD9">
              <w:t xml:space="preserve">расходов </w:t>
            </w:r>
            <w:proofErr w:type="gramStart"/>
            <w:r w:rsidRPr="001D7FD9">
              <w:t xml:space="preserve">для подготовки к демонстрационному экзамену </w:t>
            </w:r>
            <w:r w:rsidRPr="001D7FD9">
              <w:rPr>
                <w:color w:val="000000"/>
              </w:rPr>
              <w:t>в соответствии с КОД по профессиям</w:t>
            </w:r>
            <w:proofErr w:type="gramEnd"/>
            <w:r w:rsidRPr="001D7FD9">
              <w:rPr>
                <w:color w:val="000000"/>
              </w:rPr>
              <w:t>/специальностям,</w:t>
            </w:r>
          </w:p>
          <w:p w:rsidR="001D7FD9" w:rsidRPr="001D7FD9" w:rsidRDefault="001D7FD9" w:rsidP="005C5EA6">
            <w:pPr>
              <w:pStyle w:val="af4"/>
              <w:spacing w:after="0"/>
              <w:ind w:hanging="34"/>
              <w:contextualSpacing/>
              <w:rPr>
                <w:color w:val="000000"/>
              </w:rPr>
            </w:pPr>
            <w:r w:rsidRPr="001D7FD9">
              <w:rPr>
                <w:color w:val="000000"/>
              </w:rPr>
              <w:t>согласно Приложению 3</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20.12.202</w:t>
            </w:r>
            <w:r w:rsidR="009B6F15">
              <w:rPr>
                <w:color w:val="000000"/>
              </w:rPr>
              <w:t>5</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Колесникова П.А.</w:t>
            </w:r>
          </w:p>
        </w:tc>
        <w:tc>
          <w:tcPr>
            <w:tcW w:w="2097" w:type="dxa"/>
          </w:tcPr>
          <w:p w:rsidR="001D7FD9" w:rsidRPr="001D7FD9" w:rsidRDefault="001D7FD9" w:rsidP="005C5EA6">
            <w:pPr>
              <w:pStyle w:val="af4"/>
              <w:spacing w:after="0"/>
              <w:contextualSpacing/>
              <w:rPr>
                <w:color w:val="000000"/>
              </w:rPr>
            </w:pPr>
            <w:proofErr w:type="spellStart"/>
            <w:r w:rsidRPr="001D7FD9">
              <w:rPr>
                <w:color w:val="000000"/>
              </w:rPr>
              <w:t>Онацкий</w:t>
            </w:r>
            <w:proofErr w:type="spellEnd"/>
            <w:r w:rsidRPr="001D7FD9">
              <w:rPr>
                <w:color w:val="000000"/>
              </w:rPr>
              <w:t xml:space="preserve"> И.Н.</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2.3</w:t>
            </w:r>
          </w:p>
        </w:tc>
        <w:tc>
          <w:tcPr>
            <w:tcW w:w="4111" w:type="dxa"/>
            <w:shd w:val="clear" w:color="auto" w:fill="auto"/>
            <w:vAlign w:val="bottom"/>
          </w:tcPr>
          <w:p w:rsidR="001D7FD9" w:rsidRPr="001D7FD9" w:rsidRDefault="001D7FD9" w:rsidP="005C5EA6">
            <w:pPr>
              <w:pStyle w:val="af4"/>
              <w:spacing w:after="0"/>
              <w:ind w:hanging="34"/>
              <w:contextualSpacing/>
              <w:rPr>
                <w:color w:val="000000"/>
              </w:rPr>
            </w:pPr>
            <w:r w:rsidRPr="001D7FD9">
              <w:rPr>
                <w:color w:val="000000"/>
              </w:rPr>
              <w:t xml:space="preserve">Обеспечить финансирование расходов на подготовку и проведение демонстрационных экзаменов </w:t>
            </w:r>
            <w:proofErr w:type="gramStart"/>
            <w:r w:rsidRPr="001D7FD9">
              <w:rPr>
                <w:color w:val="000000"/>
              </w:rPr>
              <w:t>согласно смет</w:t>
            </w:r>
            <w:proofErr w:type="gramEnd"/>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20.02.202</w:t>
            </w:r>
            <w:r w:rsidR="009B6F15">
              <w:rPr>
                <w:color w:val="000000"/>
              </w:rPr>
              <w:t>6</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 xml:space="preserve">А.Ю. </w:t>
            </w:r>
            <w:proofErr w:type="spellStart"/>
            <w:r w:rsidRPr="001D7FD9">
              <w:rPr>
                <w:color w:val="000000"/>
              </w:rPr>
              <w:t>Загорских</w:t>
            </w:r>
            <w:proofErr w:type="spellEnd"/>
          </w:p>
        </w:tc>
        <w:tc>
          <w:tcPr>
            <w:tcW w:w="2097" w:type="dxa"/>
          </w:tcPr>
          <w:p w:rsidR="001D7FD9" w:rsidRPr="001D7FD9" w:rsidRDefault="001D7FD9" w:rsidP="005C5EA6">
            <w:pPr>
              <w:pStyle w:val="af4"/>
              <w:spacing w:after="0"/>
              <w:contextualSpacing/>
              <w:rPr>
                <w:color w:val="000000"/>
              </w:rPr>
            </w:pPr>
          </w:p>
        </w:tc>
      </w:tr>
      <w:tr w:rsidR="001D7FD9" w:rsidRPr="001D7FD9" w:rsidTr="005C5EA6">
        <w:trPr>
          <w:trHeight w:val="319"/>
        </w:trPr>
        <w:tc>
          <w:tcPr>
            <w:tcW w:w="851" w:type="dxa"/>
            <w:shd w:val="clear" w:color="auto" w:fill="auto"/>
          </w:tcPr>
          <w:p w:rsidR="001D7FD9" w:rsidRPr="001D7FD9" w:rsidRDefault="001D7FD9" w:rsidP="005C5EA6">
            <w:pPr>
              <w:pStyle w:val="af4"/>
              <w:spacing w:after="0"/>
              <w:ind w:left="33"/>
              <w:contextualSpacing/>
              <w:jc w:val="center"/>
              <w:rPr>
                <w:color w:val="000000"/>
              </w:rPr>
            </w:pPr>
            <w:r w:rsidRPr="001D7FD9">
              <w:rPr>
                <w:color w:val="000000"/>
              </w:rPr>
              <w:t>2.4</w:t>
            </w:r>
          </w:p>
        </w:tc>
        <w:tc>
          <w:tcPr>
            <w:tcW w:w="4111" w:type="dxa"/>
            <w:shd w:val="clear" w:color="auto" w:fill="auto"/>
            <w:vAlign w:val="bottom"/>
          </w:tcPr>
          <w:p w:rsidR="001D7FD9" w:rsidRPr="001D7FD9" w:rsidRDefault="001D7FD9" w:rsidP="005C5EA6">
            <w:pPr>
              <w:pStyle w:val="af4"/>
              <w:spacing w:after="0"/>
              <w:ind w:hanging="34"/>
              <w:contextualSpacing/>
              <w:rPr>
                <w:color w:val="000000"/>
              </w:rPr>
            </w:pPr>
            <w:r w:rsidRPr="001D7FD9">
              <w:rPr>
                <w:color w:val="000000"/>
              </w:rPr>
              <w:t xml:space="preserve">Обеспечить закупку недостающих расходных материалов, инструментов, оборудования </w:t>
            </w:r>
            <w:proofErr w:type="gramStart"/>
            <w:r w:rsidRPr="001D7FD9">
              <w:rPr>
                <w:color w:val="000000"/>
              </w:rPr>
              <w:t>согласно смет</w:t>
            </w:r>
            <w:proofErr w:type="gramEnd"/>
          </w:p>
        </w:tc>
        <w:tc>
          <w:tcPr>
            <w:tcW w:w="1985" w:type="dxa"/>
            <w:shd w:val="clear" w:color="auto" w:fill="auto"/>
          </w:tcPr>
          <w:p w:rsidR="001D7FD9" w:rsidRPr="001D7FD9" w:rsidRDefault="001D7FD9" w:rsidP="005C5EA6">
            <w:pPr>
              <w:pStyle w:val="af4"/>
              <w:spacing w:after="0"/>
              <w:contextualSpacing/>
              <w:jc w:val="center"/>
              <w:rPr>
                <w:color w:val="000000"/>
              </w:rPr>
            </w:pPr>
            <w:r w:rsidRPr="001D7FD9">
              <w:rPr>
                <w:color w:val="000000"/>
              </w:rPr>
              <w:t>20.03.202</w:t>
            </w:r>
            <w:r w:rsidR="009B6F15">
              <w:rPr>
                <w:color w:val="000000"/>
              </w:rPr>
              <w:t>6</w:t>
            </w:r>
          </w:p>
          <w:p w:rsidR="001D7FD9" w:rsidRPr="001D7FD9" w:rsidRDefault="001D7FD9" w:rsidP="005C5EA6">
            <w:pPr>
              <w:pStyle w:val="af4"/>
              <w:spacing w:after="0"/>
              <w:contextualSpacing/>
              <w:jc w:val="center"/>
              <w:rPr>
                <w:color w:val="000000"/>
              </w:rPr>
            </w:pPr>
          </w:p>
          <w:p w:rsidR="001D7FD9" w:rsidRPr="001D7FD9" w:rsidRDefault="001D7FD9" w:rsidP="005C5EA6">
            <w:pPr>
              <w:pStyle w:val="af4"/>
              <w:spacing w:after="0"/>
              <w:contextualSpacing/>
              <w:jc w:val="center"/>
              <w:rPr>
                <w:color w:val="000000"/>
              </w:rPr>
            </w:pPr>
          </w:p>
        </w:tc>
        <w:tc>
          <w:tcPr>
            <w:tcW w:w="1984" w:type="dxa"/>
            <w:shd w:val="clear" w:color="auto" w:fill="auto"/>
          </w:tcPr>
          <w:p w:rsidR="001D7FD9" w:rsidRPr="001D7FD9" w:rsidRDefault="001D7FD9" w:rsidP="005C5EA6">
            <w:pPr>
              <w:pStyle w:val="af4"/>
              <w:spacing w:after="0"/>
              <w:contextualSpacing/>
              <w:rPr>
                <w:color w:val="000000"/>
              </w:rPr>
            </w:pPr>
            <w:proofErr w:type="spellStart"/>
            <w:r w:rsidRPr="001D7FD9">
              <w:rPr>
                <w:color w:val="000000"/>
              </w:rPr>
              <w:t>Полещенко</w:t>
            </w:r>
            <w:proofErr w:type="spellEnd"/>
            <w:r w:rsidRPr="001D7FD9">
              <w:rPr>
                <w:color w:val="000000"/>
              </w:rPr>
              <w:t xml:space="preserve"> С.П.</w:t>
            </w:r>
          </w:p>
        </w:tc>
        <w:tc>
          <w:tcPr>
            <w:tcW w:w="2097" w:type="dxa"/>
          </w:tcPr>
          <w:p w:rsidR="001D7FD9" w:rsidRPr="001D7FD9" w:rsidRDefault="001D7FD9" w:rsidP="005C5EA6">
            <w:pPr>
              <w:pStyle w:val="af4"/>
              <w:spacing w:after="0"/>
              <w:contextualSpacing/>
              <w:rPr>
                <w:color w:val="000000"/>
              </w:rPr>
            </w:pPr>
            <w:proofErr w:type="spellStart"/>
            <w:r w:rsidRPr="001D7FD9">
              <w:rPr>
                <w:color w:val="000000"/>
              </w:rPr>
              <w:t>Онацкий</w:t>
            </w:r>
            <w:proofErr w:type="spellEnd"/>
            <w:r w:rsidRPr="001D7FD9">
              <w:rPr>
                <w:color w:val="000000"/>
              </w:rPr>
              <w:t xml:space="preserve"> И.Н.</w:t>
            </w:r>
          </w:p>
        </w:tc>
      </w:tr>
      <w:tr w:rsidR="001D7FD9" w:rsidRPr="001D7FD9" w:rsidTr="005C5EA6">
        <w:trPr>
          <w:trHeight w:val="1224"/>
        </w:trPr>
        <w:tc>
          <w:tcPr>
            <w:tcW w:w="851" w:type="dxa"/>
            <w:tcBorders>
              <w:bottom w:val="nil"/>
            </w:tcBorders>
            <w:shd w:val="clear" w:color="auto" w:fill="auto"/>
          </w:tcPr>
          <w:p w:rsidR="001D7FD9" w:rsidRPr="001D7FD9" w:rsidRDefault="001D7FD9" w:rsidP="005C5EA6">
            <w:pPr>
              <w:pStyle w:val="af4"/>
              <w:spacing w:after="0"/>
              <w:contextualSpacing/>
              <w:jc w:val="center"/>
              <w:rPr>
                <w:color w:val="000000"/>
              </w:rPr>
            </w:pPr>
            <w:r w:rsidRPr="001D7FD9">
              <w:rPr>
                <w:color w:val="000000"/>
              </w:rPr>
              <w:t>2.5</w:t>
            </w:r>
          </w:p>
        </w:tc>
        <w:tc>
          <w:tcPr>
            <w:tcW w:w="4111" w:type="dxa"/>
            <w:shd w:val="clear" w:color="auto" w:fill="auto"/>
          </w:tcPr>
          <w:p w:rsidR="001D7FD9" w:rsidRPr="001D7FD9" w:rsidRDefault="001D7FD9" w:rsidP="005C5EA6">
            <w:pPr>
              <w:pStyle w:val="af4"/>
              <w:spacing w:after="0"/>
              <w:ind w:hanging="34"/>
              <w:contextualSpacing/>
              <w:rPr>
                <w:color w:val="000000"/>
              </w:rPr>
            </w:pPr>
            <w:r w:rsidRPr="001D7FD9">
              <w:rPr>
                <w:color w:val="000000"/>
              </w:rPr>
              <w:t>Провести обследование ЦПДЭ по профессиям/специальностям, согласно Приложению 3</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01.04.202</w:t>
            </w:r>
            <w:r w:rsidR="009B6F15">
              <w:rPr>
                <w:color w:val="000000"/>
              </w:rPr>
              <w:t>6</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Колесникова П.А.</w:t>
            </w:r>
          </w:p>
        </w:tc>
        <w:tc>
          <w:tcPr>
            <w:tcW w:w="2097" w:type="dxa"/>
          </w:tcPr>
          <w:p w:rsidR="001D7FD9" w:rsidRPr="001D7FD9" w:rsidRDefault="001D7FD9" w:rsidP="005C5EA6">
            <w:pPr>
              <w:pStyle w:val="af4"/>
              <w:spacing w:after="0"/>
              <w:contextualSpacing/>
              <w:rPr>
                <w:color w:val="000000"/>
              </w:rPr>
            </w:pPr>
            <w:r w:rsidRPr="001D7FD9">
              <w:rPr>
                <w:color w:val="000000"/>
              </w:rPr>
              <w:t>Согласно списку ответственных  лиц за ЦПДЭ</w:t>
            </w:r>
          </w:p>
          <w:p w:rsidR="001D7FD9" w:rsidRPr="001D7FD9" w:rsidRDefault="001D7FD9" w:rsidP="005C5EA6">
            <w:pPr>
              <w:pStyle w:val="af4"/>
              <w:spacing w:after="0"/>
              <w:contextualSpacing/>
              <w:rPr>
                <w:color w:val="000000"/>
              </w:rPr>
            </w:pPr>
            <w:r w:rsidRPr="001D7FD9">
              <w:rPr>
                <w:color w:val="000000"/>
              </w:rPr>
              <w:t>(Приложение 2)</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2.6</w:t>
            </w:r>
          </w:p>
        </w:tc>
        <w:tc>
          <w:tcPr>
            <w:tcW w:w="4111" w:type="dxa"/>
            <w:shd w:val="clear" w:color="auto" w:fill="auto"/>
          </w:tcPr>
          <w:p w:rsidR="001D7FD9" w:rsidRPr="001D7FD9" w:rsidRDefault="001D7FD9" w:rsidP="005C5EA6">
            <w:pPr>
              <w:pStyle w:val="af4"/>
              <w:spacing w:after="0"/>
              <w:contextualSpacing/>
              <w:rPr>
                <w:color w:val="000000"/>
              </w:rPr>
            </w:pPr>
            <w:r w:rsidRPr="001D7FD9">
              <w:rPr>
                <w:color w:val="000000"/>
              </w:rPr>
              <w:t>Оснастить ЦПДЭ инструментами, деталями в соответствии с инфраструктурными листами (дале</w:t>
            </w:r>
            <w:proofErr w:type="gramStart"/>
            <w:r w:rsidRPr="001D7FD9">
              <w:rPr>
                <w:color w:val="000000"/>
              </w:rPr>
              <w:t>е-</w:t>
            </w:r>
            <w:proofErr w:type="gramEnd"/>
            <w:r w:rsidRPr="001D7FD9">
              <w:rPr>
                <w:color w:val="000000"/>
              </w:rPr>
              <w:t xml:space="preserve"> ИЛ) </w:t>
            </w:r>
          </w:p>
        </w:tc>
        <w:tc>
          <w:tcPr>
            <w:tcW w:w="1985" w:type="dxa"/>
            <w:shd w:val="clear" w:color="auto" w:fill="auto"/>
          </w:tcPr>
          <w:p w:rsidR="001D7FD9" w:rsidRPr="001D7FD9" w:rsidRDefault="001D7FD9" w:rsidP="005C5EA6">
            <w:pPr>
              <w:pStyle w:val="af4"/>
              <w:spacing w:after="0"/>
              <w:contextualSpacing/>
              <w:jc w:val="center"/>
              <w:rPr>
                <w:color w:val="000000"/>
              </w:rPr>
            </w:pPr>
            <w:proofErr w:type="gramStart"/>
            <w:r w:rsidRPr="001D7FD9">
              <w:rPr>
                <w:color w:val="000000"/>
              </w:rPr>
              <w:t>Согласно графика</w:t>
            </w:r>
            <w:proofErr w:type="gramEnd"/>
            <w:r w:rsidRPr="001D7FD9">
              <w:rPr>
                <w:color w:val="000000"/>
              </w:rPr>
              <w:t xml:space="preserve"> проведения ДЭ </w:t>
            </w:r>
          </w:p>
        </w:tc>
        <w:tc>
          <w:tcPr>
            <w:tcW w:w="1984" w:type="dxa"/>
            <w:shd w:val="clear" w:color="auto" w:fill="auto"/>
          </w:tcPr>
          <w:p w:rsidR="001D7FD9" w:rsidRPr="001D7FD9" w:rsidRDefault="001D7FD9" w:rsidP="005C5EA6">
            <w:pPr>
              <w:pStyle w:val="af4"/>
              <w:spacing w:after="0"/>
              <w:contextualSpacing/>
              <w:rPr>
                <w:color w:val="000000"/>
              </w:rPr>
            </w:pPr>
            <w:proofErr w:type="spellStart"/>
            <w:r w:rsidRPr="001D7FD9">
              <w:rPr>
                <w:color w:val="000000"/>
              </w:rPr>
              <w:t>Полещенко</w:t>
            </w:r>
            <w:proofErr w:type="spellEnd"/>
            <w:r w:rsidRPr="001D7FD9">
              <w:rPr>
                <w:color w:val="000000"/>
              </w:rPr>
              <w:t xml:space="preserve"> С.П.</w:t>
            </w:r>
          </w:p>
        </w:tc>
        <w:tc>
          <w:tcPr>
            <w:tcW w:w="2097" w:type="dxa"/>
          </w:tcPr>
          <w:p w:rsidR="001D7FD9" w:rsidRPr="001D7FD9" w:rsidRDefault="001D7FD9" w:rsidP="005C5EA6">
            <w:pPr>
              <w:pStyle w:val="af4"/>
              <w:spacing w:after="0"/>
              <w:contextualSpacing/>
              <w:rPr>
                <w:color w:val="000000"/>
              </w:rPr>
            </w:pPr>
            <w:proofErr w:type="spellStart"/>
            <w:r w:rsidRPr="001D7FD9">
              <w:rPr>
                <w:color w:val="000000"/>
              </w:rPr>
              <w:t>Онацкий</w:t>
            </w:r>
            <w:proofErr w:type="spellEnd"/>
            <w:r w:rsidRPr="001D7FD9">
              <w:rPr>
                <w:color w:val="000000"/>
              </w:rPr>
              <w:t xml:space="preserve"> И.Н.</w:t>
            </w:r>
          </w:p>
        </w:tc>
      </w:tr>
      <w:tr w:rsidR="001D7FD9" w:rsidRPr="001D7FD9" w:rsidTr="005C5EA6">
        <w:trPr>
          <w:trHeight w:val="814"/>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2.7</w:t>
            </w:r>
          </w:p>
        </w:tc>
        <w:tc>
          <w:tcPr>
            <w:tcW w:w="4111" w:type="dxa"/>
            <w:shd w:val="clear" w:color="auto" w:fill="auto"/>
          </w:tcPr>
          <w:p w:rsidR="001D7FD9" w:rsidRPr="001D7FD9" w:rsidRDefault="001D7FD9" w:rsidP="005C5EA6">
            <w:pPr>
              <w:pStyle w:val="af4"/>
              <w:spacing w:after="0"/>
              <w:contextualSpacing/>
              <w:rPr>
                <w:color w:val="000000"/>
              </w:rPr>
            </w:pPr>
            <w:r w:rsidRPr="001D7FD9">
              <w:rPr>
                <w:color w:val="000000"/>
              </w:rPr>
              <w:t xml:space="preserve">Подготовить ЦПДЭ (оборудование, инструмент) для проведения ДЭ в соответствии с ИЛ </w:t>
            </w:r>
          </w:p>
        </w:tc>
        <w:tc>
          <w:tcPr>
            <w:tcW w:w="1985" w:type="dxa"/>
            <w:shd w:val="clear" w:color="auto" w:fill="auto"/>
          </w:tcPr>
          <w:p w:rsidR="001D7FD9" w:rsidRPr="001D7FD9" w:rsidRDefault="001D7FD9" w:rsidP="005C5EA6">
            <w:pPr>
              <w:pStyle w:val="af4"/>
              <w:spacing w:after="0"/>
              <w:contextualSpacing/>
              <w:jc w:val="center"/>
              <w:rPr>
                <w:color w:val="000000"/>
              </w:rPr>
            </w:pPr>
            <w:r w:rsidRPr="001D7FD9">
              <w:rPr>
                <w:color w:val="000000"/>
              </w:rPr>
              <w:t xml:space="preserve">за 1 день до проведения ДЭ </w:t>
            </w:r>
            <w:proofErr w:type="gramStart"/>
            <w:r w:rsidRPr="001D7FD9">
              <w:t>согласно графика</w:t>
            </w:r>
            <w:proofErr w:type="gramEnd"/>
            <w:r w:rsidRPr="001D7FD9">
              <w:t xml:space="preserve"> проведения ДЭ</w:t>
            </w:r>
          </w:p>
        </w:tc>
        <w:tc>
          <w:tcPr>
            <w:tcW w:w="1984" w:type="dxa"/>
            <w:shd w:val="clear" w:color="auto" w:fill="auto"/>
          </w:tcPr>
          <w:p w:rsidR="001D7FD9" w:rsidRPr="001D7FD9" w:rsidRDefault="001D7FD9" w:rsidP="005C5EA6">
            <w:pPr>
              <w:pStyle w:val="af4"/>
              <w:spacing w:after="0"/>
              <w:contextualSpacing/>
              <w:rPr>
                <w:color w:val="000000"/>
              </w:rPr>
            </w:pPr>
            <w:proofErr w:type="spellStart"/>
            <w:r w:rsidRPr="001D7FD9">
              <w:rPr>
                <w:color w:val="000000"/>
              </w:rPr>
              <w:t>Полещенко</w:t>
            </w:r>
            <w:proofErr w:type="spellEnd"/>
            <w:r w:rsidRPr="001D7FD9">
              <w:rPr>
                <w:color w:val="000000"/>
              </w:rPr>
              <w:t xml:space="preserve"> С.П.</w:t>
            </w:r>
          </w:p>
        </w:tc>
        <w:tc>
          <w:tcPr>
            <w:tcW w:w="2097" w:type="dxa"/>
          </w:tcPr>
          <w:p w:rsidR="001D7FD9" w:rsidRPr="001D7FD9" w:rsidRDefault="001D7FD9" w:rsidP="005C5EA6">
            <w:pPr>
              <w:pStyle w:val="af4"/>
              <w:spacing w:after="0"/>
              <w:contextualSpacing/>
              <w:rPr>
                <w:color w:val="000000"/>
              </w:rPr>
            </w:pPr>
            <w:r w:rsidRPr="001D7FD9">
              <w:rPr>
                <w:color w:val="000000"/>
              </w:rPr>
              <w:t>Согласно списку ответственных  лиц за ЦПДЭ</w:t>
            </w:r>
          </w:p>
          <w:p w:rsidR="001D7FD9" w:rsidRPr="001D7FD9" w:rsidRDefault="001D7FD9" w:rsidP="005C5EA6">
            <w:pPr>
              <w:pStyle w:val="af4"/>
              <w:spacing w:after="0"/>
              <w:contextualSpacing/>
              <w:rPr>
                <w:color w:val="000000"/>
              </w:rPr>
            </w:pPr>
            <w:r w:rsidRPr="001D7FD9">
              <w:rPr>
                <w:color w:val="000000"/>
              </w:rPr>
              <w:t>(Приложение 2)</w:t>
            </w:r>
          </w:p>
          <w:p w:rsidR="001D7FD9" w:rsidRPr="001D7FD9" w:rsidRDefault="001D7FD9" w:rsidP="005C5EA6">
            <w:pPr>
              <w:pStyle w:val="af4"/>
              <w:spacing w:after="0"/>
              <w:contextualSpacing/>
              <w:rPr>
                <w:color w:val="000000"/>
              </w:rPr>
            </w:pPr>
          </w:p>
        </w:tc>
      </w:tr>
      <w:tr w:rsidR="001D7FD9" w:rsidRPr="001D7FD9" w:rsidTr="005C5EA6">
        <w:trPr>
          <w:trHeight w:val="1130"/>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lastRenderedPageBreak/>
              <w:t>2.8</w:t>
            </w:r>
          </w:p>
        </w:tc>
        <w:tc>
          <w:tcPr>
            <w:tcW w:w="4111" w:type="dxa"/>
            <w:shd w:val="clear" w:color="auto" w:fill="auto"/>
          </w:tcPr>
          <w:p w:rsidR="001D7FD9" w:rsidRPr="001D7FD9" w:rsidRDefault="001D7FD9" w:rsidP="005C5EA6">
            <w:pPr>
              <w:pStyle w:val="af4"/>
              <w:spacing w:after="0"/>
              <w:ind w:hanging="34"/>
              <w:contextualSpacing/>
              <w:rPr>
                <w:color w:val="000000"/>
              </w:rPr>
            </w:pPr>
            <w:r w:rsidRPr="001D7FD9">
              <w:rPr>
                <w:color w:val="000000"/>
              </w:rPr>
              <w:t>Составить план работы ЦПДЭ по профессиям/специальностям, согласно Приложению 3</w:t>
            </w:r>
          </w:p>
        </w:tc>
        <w:tc>
          <w:tcPr>
            <w:tcW w:w="1985" w:type="dxa"/>
            <w:shd w:val="clear" w:color="auto" w:fill="auto"/>
          </w:tcPr>
          <w:p w:rsidR="001D7FD9" w:rsidRPr="001D7FD9" w:rsidRDefault="001D7FD9" w:rsidP="005C5EA6">
            <w:pPr>
              <w:pStyle w:val="af4"/>
              <w:spacing w:after="0"/>
              <w:contextualSpacing/>
              <w:jc w:val="center"/>
              <w:rPr>
                <w:color w:val="000000"/>
              </w:rPr>
            </w:pPr>
            <w:r w:rsidRPr="001D7FD9">
              <w:rPr>
                <w:color w:val="000000"/>
              </w:rPr>
              <w:t xml:space="preserve">за 1 месяц до проведения ДЭ </w:t>
            </w:r>
            <w:proofErr w:type="gramStart"/>
            <w:r w:rsidRPr="001D7FD9">
              <w:t>согласно графика</w:t>
            </w:r>
            <w:proofErr w:type="gramEnd"/>
            <w:r w:rsidRPr="001D7FD9">
              <w:t xml:space="preserve"> проведения ДЭ</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Колесникова П.А.</w:t>
            </w:r>
          </w:p>
        </w:tc>
        <w:tc>
          <w:tcPr>
            <w:tcW w:w="2097" w:type="dxa"/>
          </w:tcPr>
          <w:p w:rsidR="001D7FD9" w:rsidRPr="001D7FD9" w:rsidRDefault="001D7FD9" w:rsidP="005C5EA6">
            <w:pPr>
              <w:pStyle w:val="af4"/>
              <w:spacing w:after="0"/>
              <w:contextualSpacing/>
              <w:rPr>
                <w:color w:val="000000"/>
              </w:rPr>
            </w:pPr>
            <w:r w:rsidRPr="001D7FD9">
              <w:rPr>
                <w:color w:val="000000"/>
              </w:rPr>
              <w:t>Согласно списку ответственных  лиц за ЦПДЭ</w:t>
            </w:r>
          </w:p>
          <w:p w:rsidR="001D7FD9" w:rsidRPr="001D7FD9" w:rsidRDefault="001D7FD9" w:rsidP="005C5EA6">
            <w:pPr>
              <w:pStyle w:val="af4"/>
              <w:spacing w:after="0"/>
              <w:contextualSpacing/>
              <w:rPr>
                <w:color w:val="000000"/>
              </w:rPr>
            </w:pPr>
            <w:r w:rsidRPr="001D7FD9">
              <w:rPr>
                <w:color w:val="000000"/>
              </w:rPr>
              <w:t>(Приложение 2)</w:t>
            </w:r>
          </w:p>
        </w:tc>
      </w:tr>
      <w:tr w:rsidR="001D7FD9" w:rsidRPr="001D7FD9" w:rsidTr="005C5EA6">
        <w:trPr>
          <w:trHeight w:val="319"/>
        </w:trPr>
        <w:tc>
          <w:tcPr>
            <w:tcW w:w="851" w:type="dxa"/>
            <w:vMerge w:val="restart"/>
            <w:tcBorders>
              <w:top w:val="single" w:sz="4" w:space="0" w:color="auto"/>
            </w:tcBorders>
            <w:shd w:val="clear" w:color="auto" w:fill="auto"/>
          </w:tcPr>
          <w:p w:rsidR="001D7FD9" w:rsidRPr="001D7FD9" w:rsidRDefault="001D7FD9" w:rsidP="005C5EA6">
            <w:pPr>
              <w:pStyle w:val="af4"/>
              <w:spacing w:after="0"/>
              <w:contextualSpacing/>
              <w:jc w:val="center"/>
              <w:rPr>
                <w:color w:val="000000"/>
              </w:rPr>
            </w:pPr>
            <w:r w:rsidRPr="001D7FD9">
              <w:rPr>
                <w:color w:val="000000"/>
              </w:rPr>
              <w:t>2.9</w:t>
            </w:r>
          </w:p>
        </w:tc>
        <w:tc>
          <w:tcPr>
            <w:tcW w:w="4111" w:type="dxa"/>
            <w:shd w:val="clear" w:color="auto" w:fill="auto"/>
            <w:vAlign w:val="center"/>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 xml:space="preserve">Организовать видеотрансляции ДЭ в режиме </w:t>
            </w:r>
            <w:r w:rsidRPr="001D7FD9">
              <w:rPr>
                <w:rFonts w:ascii="Times New Roman" w:eastAsia="Calibri" w:hAnsi="Times New Roman" w:cs="Times New Roman"/>
                <w:lang w:val="en-US"/>
              </w:rPr>
              <w:t>on</w:t>
            </w:r>
            <w:r w:rsidRPr="001D7FD9">
              <w:rPr>
                <w:rFonts w:ascii="Times New Roman" w:eastAsia="Calibri" w:hAnsi="Times New Roman" w:cs="Times New Roman"/>
              </w:rPr>
              <w:t>-</w:t>
            </w:r>
            <w:r w:rsidRPr="001D7FD9">
              <w:rPr>
                <w:rFonts w:ascii="Times New Roman" w:eastAsia="Calibri" w:hAnsi="Times New Roman" w:cs="Times New Roman"/>
                <w:lang w:val="en-US"/>
              </w:rPr>
              <w:t>line</w:t>
            </w:r>
            <w:r w:rsidRPr="001D7FD9">
              <w:rPr>
                <w:rFonts w:ascii="Times New Roman" w:eastAsia="Calibri" w:hAnsi="Times New Roman" w:cs="Times New Roman"/>
              </w:rPr>
              <w:t xml:space="preserve"> и обеспечить бесперебойную работу оргтехники (ПК, МФУ) и интернета на ЦПДЭ</w:t>
            </w:r>
          </w:p>
        </w:tc>
        <w:tc>
          <w:tcPr>
            <w:tcW w:w="1985" w:type="dxa"/>
            <w:vMerge w:val="restart"/>
            <w:shd w:val="clear" w:color="auto" w:fill="auto"/>
            <w:vAlign w:val="center"/>
          </w:tcPr>
          <w:p w:rsidR="001D7FD9" w:rsidRPr="001D7FD9" w:rsidRDefault="001D7FD9" w:rsidP="005C5EA6">
            <w:pPr>
              <w:contextualSpacing/>
              <w:jc w:val="center"/>
              <w:rPr>
                <w:rFonts w:ascii="Times New Roman" w:eastAsia="Calibri" w:hAnsi="Times New Roman" w:cs="Times New Roman"/>
              </w:rPr>
            </w:pPr>
            <w:proofErr w:type="gramStart"/>
            <w:r w:rsidRPr="001D7FD9">
              <w:rPr>
                <w:rFonts w:ascii="Times New Roman" w:eastAsia="Calibri" w:hAnsi="Times New Roman" w:cs="Times New Roman"/>
              </w:rPr>
              <w:t>согласно графика</w:t>
            </w:r>
            <w:proofErr w:type="gramEnd"/>
            <w:r w:rsidRPr="001D7FD9">
              <w:rPr>
                <w:rFonts w:ascii="Times New Roman" w:eastAsia="Calibri" w:hAnsi="Times New Roman" w:cs="Times New Roman"/>
              </w:rPr>
              <w:t xml:space="preserve"> проведения ДЭ </w:t>
            </w:r>
          </w:p>
        </w:tc>
        <w:tc>
          <w:tcPr>
            <w:tcW w:w="1984" w:type="dxa"/>
            <w:vMerge w:val="restart"/>
            <w:tcBorders>
              <w:top w:val="single" w:sz="4" w:space="0" w:color="auto"/>
            </w:tcBorders>
            <w:shd w:val="clear" w:color="auto" w:fill="auto"/>
          </w:tcPr>
          <w:p w:rsidR="001D7FD9" w:rsidRPr="001D7FD9" w:rsidRDefault="001D7FD9" w:rsidP="005C5EA6">
            <w:pPr>
              <w:contextualSpacing/>
              <w:rPr>
                <w:rFonts w:ascii="Times New Roman" w:eastAsia="Calibri" w:hAnsi="Times New Roman" w:cs="Times New Roman"/>
              </w:rPr>
            </w:pPr>
          </w:p>
          <w:p w:rsidR="001D7FD9" w:rsidRPr="001D7FD9" w:rsidRDefault="001D7FD9" w:rsidP="005C5EA6">
            <w:pPr>
              <w:contextualSpacing/>
              <w:rPr>
                <w:rFonts w:ascii="Times New Roman" w:eastAsia="Calibri" w:hAnsi="Times New Roman" w:cs="Times New Roman"/>
              </w:rPr>
            </w:pPr>
            <w:proofErr w:type="spellStart"/>
            <w:r w:rsidRPr="001D7FD9">
              <w:rPr>
                <w:rFonts w:ascii="Times New Roman" w:eastAsia="Calibri" w:hAnsi="Times New Roman" w:cs="Times New Roman"/>
              </w:rPr>
              <w:t>Брюхов</w:t>
            </w:r>
            <w:proofErr w:type="spellEnd"/>
            <w:r w:rsidRPr="001D7FD9">
              <w:rPr>
                <w:rFonts w:ascii="Times New Roman" w:eastAsia="Calibri" w:hAnsi="Times New Roman" w:cs="Times New Roman"/>
              </w:rPr>
              <w:t xml:space="preserve"> Е.В.</w:t>
            </w:r>
          </w:p>
        </w:tc>
        <w:tc>
          <w:tcPr>
            <w:tcW w:w="2097" w:type="dxa"/>
          </w:tcPr>
          <w:p w:rsidR="001D7FD9" w:rsidRPr="001D7FD9" w:rsidRDefault="001D7FD9" w:rsidP="005C5EA6">
            <w:pPr>
              <w:contextualSpacing/>
              <w:rPr>
                <w:rFonts w:ascii="Times New Roman" w:eastAsia="Calibri" w:hAnsi="Times New Roman" w:cs="Times New Roman"/>
              </w:rPr>
            </w:pPr>
          </w:p>
        </w:tc>
      </w:tr>
      <w:tr w:rsidR="001D7FD9" w:rsidRPr="001D7FD9" w:rsidTr="005C5EA6">
        <w:trPr>
          <w:trHeight w:val="319"/>
        </w:trPr>
        <w:tc>
          <w:tcPr>
            <w:tcW w:w="851" w:type="dxa"/>
            <w:vMerge/>
            <w:shd w:val="clear" w:color="auto" w:fill="auto"/>
          </w:tcPr>
          <w:p w:rsidR="001D7FD9" w:rsidRPr="001D7FD9" w:rsidRDefault="001D7FD9" w:rsidP="005C5EA6">
            <w:pPr>
              <w:pStyle w:val="af4"/>
              <w:spacing w:after="0"/>
              <w:contextualSpacing/>
              <w:jc w:val="center"/>
              <w:rPr>
                <w:color w:val="000000"/>
              </w:rPr>
            </w:pPr>
          </w:p>
        </w:tc>
        <w:tc>
          <w:tcPr>
            <w:tcW w:w="4111" w:type="dxa"/>
            <w:shd w:val="clear" w:color="auto" w:fill="auto"/>
            <w:vAlign w:val="center"/>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кампус «Центральный»</w:t>
            </w:r>
          </w:p>
        </w:tc>
        <w:tc>
          <w:tcPr>
            <w:tcW w:w="1985" w:type="dxa"/>
            <w:vMerge/>
            <w:shd w:val="clear" w:color="auto" w:fill="auto"/>
            <w:vAlign w:val="center"/>
          </w:tcPr>
          <w:p w:rsidR="001D7FD9" w:rsidRPr="001D7FD9" w:rsidRDefault="001D7FD9" w:rsidP="005C5EA6">
            <w:pPr>
              <w:contextualSpacing/>
              <w:jc w:val="center"/>
              <w:rPr>
                <w:rFonts w:ascii="Times New Roman" w:eastAsia="Calibri" w:hAnsi="Times New Roman" w:cs="Times New Roman"/>
              </w:rPr>
            </w:pPr>
          </w:p>
        </w:tc>
        <w:tc>
          <w:tcPr>
            <w:tcW w:w="1984" w:type="dxa"/>
            <w:vMerge/>
            <w:shd w:val="clear" w:color="auto" w:fill="auto"/>
          </w:tcPr>
          <w:p w:rsidR="001D7FD9" w:rsidRPr="001D7FD9" w:rsidRDefault="001D7FD9" w:rsidP="005C5EA6">
            <w:pPr>
              <w:contextualSpacing/>
              <w:rPr>
                <w:rFonts w:ascii="Times New Roman" w:eastAsia="Calibri" w:hAnsi="Times New Roman" w:cs="Times New Roman"/>
              </w:rPr>
            </w:pPr>
          </w:p>
        </w:tc>
        <w:tc>
          <w:tcPr>
            <w:tcW w:w="2097" w:type="dxa"/>
            <w:vMerge w:val="restart"/>
            <w:vAlign w:val="center"/>
          </w:tcPr>
          <w:p w:rsidR="001D7FD9" w:rsidRPr="001D7FD9" w:rsidRDefault="001D7FD9" w:rsidP="005C5EA6">
            <w:pPr>
              <w:contextualSpacing/>
              <w:rPr>
                <w:rFonts w:ascii="Times New Roman" w:eastAsia="Calibri" w:hAnsi="Times New Roman" w:cs="Times New Roman"/>
              </w:rPr>
            </w:pPr>
            <w:proofErr w:type="spellStart"/>
            <w:r w:rsidRPr="001D7FD9">
              <w:rPr>
                <w:rFonts w:ascii="Times New Roman" w:eastAsia="Calibri" w:hAnsi="Times New Roman" w:cs="Times New Roman"/>
              </w:rPr>
              <w:t>Жирняков</w:t>
            </w:r>
            <w:proofErr w:type="spellEnd"/>
            <w:r w:rsidRPr="001D7FD9">
              <w:rPr>
                <w:rFonts w:ascii="Times New Roman" w:eastAsia="Calibri" w:hAnsi="Times New Roman" w:cs="Times New Roman"/>
              </w:rPr>
              <w:t xml:space="preserve"> Д.В.</w:t>
            </w:r>
          </w:p>
        </w:tc>
      </w:tr>
      <w:tr w:rsidR="001D7FD9" w:rsidRPr="001D7FD9" w:rsidTr="005C5EA6">
        <w:trPr>
          <w:trHeight w:val="319"/>
        </w:trPr>
        <w:tc>
          <w:tcPr>
            <w:tcW w:w="851" w:type="dxa"/>
            <w:vMerge/>
            <w:shd w:val="clear" w:color="auto" w:fill="auto"/>
          </w:tcPr>
          <w:p w:rsidR="001D7FD9" w:rsidRPr="001D7FD9" w:rsidRDefault="001D7FD9" w:rsidP="005C5EA6">
            <w:pPr>
              <w:pStyle w:val="af4"/>
              <w:spacing w:after="0"/>
              <w:contextualSpacing/>
              <w:jc w:val="center"/>
              <w:rPr>
                <w:color w:val="000000"/>
              </w:rPr>
            </w:pPr>
          </w:p>
        </w:tc>
        <w:tc>
          <w:tcPr>
            <w:tcW w:w="4111" w:type="dxa"/>
            <w:shd w:val="clear" w:color="auto" w:fill="auto"/>
            <w:vAlign w:val="center"/>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кампус «Восточный»</w:t>
            </w:r>
          </w:p>
        </w:tc>
        <w:tc>
          <w:tcPr>
            <w:tcW w:w="1985" w:type="dxa"/>
            <w:vMerge/>
            <w:shd w:val="clear" w:color="auto" w:fill="auto"/>
            <w:vAlign w:val="center"/>
          </w:tcPr>
          <w:p w:rsidR="001D7FD9" w:rsidRPr="001D7FD9" w:rsidRDefault="001D7FD9" w:rsidP="005C5EA6">
            <w:pPr>
              <w:contextualSpacing/>
              <w:jc w:val="center"/>
              <w:rPr>
                <w:rFonts w:ascii="Times New Roman" w:eastAsia="Calibri" w:hAnsi="Times New Roman" w:cs="Times New Roman"/>
              </w:rPr>
            </w:pPr>
          </w:p>
        </w:tc>
        <w:tc>
          <w:tcPr>
            <w:tcW w:w="1984" w:type="dxa"/>
            <w:vMerge/>
            <w:shd w:val="clear" w:color="auto" w:fill="auto"/>
          </w:tcPr>
          <w:p w:rsidR="001D7FD9" w:rsidRPr="001D7FD9" w:rsidRDefault="001D7FD9" w:rsidP="005C5EA6">
            <w:pPr>
              <w:contextualSpacing/>
              <w:rPr>
                <w:rFonts w:ascii="Times New Roman" w:eastAsia="Calibri" w:hAnsi="Times New Roman" w:cs="Times New Roman"/>
              </w:rPr>
            </w:pPr>
          </w:p>
        </w:tc>
        <w:tc>
          <w:tcPr>
            <w:tcW w:w="2097" w:type="dxa"/>
            <w:vMerge/>
          </w:tcPr>
          <w:p w:rsidR="001D7FD9" w:rsidRPr="001D7FD9" w:rsidRDefault="001D7FD9" w:rsidP="005C5EA6">
            <w:pPr>
              <w:contextualSpacing/>
              <w:rPr>
                <w:rFonts w:ascii="Times New Roman" w:eastAsia="Calibri" w:hAnsi="Times New Roman" w:cs="Times New Roman"/>
              </w:rPr>
            </w:pPr>
          </w:p>
        </w:tc>
      </w:tr>
      <w:tr w:rsidR="001D7FD9" w:rsidRPr="001D7FD9" w:rsidTr="005C5EA6">
        <w:trPr>
          <w:trHeight w:val="319"/>
        </w:trPr>
        <w:tc>
          <w:tcPr>
            <w:tcW w:w="851" w:type="dxa"/>
            <w:vMerge/>
            <w:shd w:val="clear" w:color="auto" w:fill="auto"/>
          </w:tcPr>
          <w:p w:rsidR="001D7FD9" w:rsidRPr="001D7FD9" w:rsidRDefault="001D7FD9" w:rsidP="005C5EA6">
            <w:pPr>
              <w:pStyle w:val="af4"/>
              <w:spacing w:after="0"/>
              <w:contextualSpacing/>
              <w:jc w:val="center"/>
              <w:rPr>
                <w:color w:val="000000"/>
              </w:rPr>
            </w:pPr>
          </w:p>
        </w:tc>
        <w:tc>
          <w:tcPr>
            <w:tcW w:w="4111" w:type="dxa"/>
            <w:shd w:val="clear" w:color="auto" w:fill="auto"/>
            <w:vAlign w:val="center"/>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кампус «Западный»</w:t>
            </w:r>
          </w:p>
        </w:tc>
        <w:tc>
          <w:tcPr>
            <w:tcW w:w="1985" w:type="dxa"/>
            <w:vMerge/>
            <w:shd w:val="clear" w:color="auto" w:fill="auto"/>
            <w:vAlign w:val="center"/>
          </w:tcPr>
          <w:p w:rsidR="001D7FD9" w:rsidRPr="001D7FD9" w:rsidRDefault="001D7FD9" w:rsidP="005C5EA6">
            <w:pPr>
              <w:contextualSpacing/>
              <w:jc w:val="center"/>
              <w:rPr>
                <w:rFonts w:ascii="Times New Roman" w:eastAsia="Calibri" w:hAnsi="Times New Roman" w:cs="Times New Roman"/>
              </w:rPr>
            </w:pPr>
          </w:p>
        </w:tc>
        <w:tc>
          <w:tcPr>
            <w:tcW w:w="1984" w:type="dxa"/>
            <w:vMerge/>
            <w:shd w:val="clear" w:color="auto" w:fill="auto"/>
          </w:tcPr>
          <w:p w:rsidR="001D7FD9" w:rsidRPr="001D7FD9" w:rsidRDefault="001D7FD9" w:rsidP="005C5EA6">
            <w:pPr>
              <w:contextualSpacing/>
              <w:rPr>
                <w:rFonts w:ascii="Times New Roman" w:eastAsia="Calibri" w:hAnsi="Times New Roman" w:cs="Times New Roman"/>
              </w:rPr>
            </w:pPr>
          </w:p>
        </w:tc>
        <w:tc>
          <w:tcPr>
            <w:tcW w:w="2097" w:type="dxa"/>
          </w:tcPr>
          <w:p w:rsidR="001D7FD9" w:rsidRPr="001D7FD9" w:rsidRDefault="001D7FD9" w:rsidP="005C5EA6">
            <w:pPr>
              <w:contextualSpacing/>
              <w:rPr>
                <w:rFonts w:ascii="Times New Roman" w:eastAsia="Calibri" w:hAnsi="Times New Roman" w:cs="Times New Roman"/>
              </w:rPr>
            </w:pPr>
            <w:proofErr w:type="spellStart"/>
            <w:r w:rsidRPr="001D7FD9">
              <w:rPr>
                <w:rFonts w:ascii="Times New Roman" w:eastAsia="Calibri" w:hAnsi="Times New Roman" w:cs="Times New Roman"/>
              </w:rPr>
              <w:t>Хаков</w:t>
            </w:r>
            <w:proofErr w:type="spellEnd"/>
            <w:r w:rsidRPr="001D7FD9">
              <w:rPr>
                <w:rFonts w:ascii="Times New Roman" w:eastAsia="Calibri" w:hAnsi="Times New Roman" w:cs="Times New Roman"/>
              </w:rPr>
              <w:t xml:space="preserve"> А.Д.</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b/>
                <w:color w:val="000000"/>
              </w:rPr>
            </w:pPr>
            <w:r w:rsidRPr="001D7FD9">
              <w:rPr>
                <w:b/>
                <w:color w:val="000000"/>
              </w:rPr>
              <w:t>3.</w:t>
            </w:r>
          </w:p>
        </w:tc>
        <w:tc>
          <w:tcPr>
            <w:tcW w:w="10177" w:type="dxa"/>
            <w:gridSpan w:val="4"/>
            <w:shd w:val="clear" w:color="auto" w:fill="auto"/>
            <w:vAlign w:val="center"/>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Организация работы экспертов</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3.1</w:t>
            </w:r>
          </w:p>
        </w:tc>
        <w:tc>
          <w:tcPr>
            <w:tcW w:w="4111" w:type="dxa"/>
            <w:shd w:val="clear" w:color="auto" w:fill="auto"/>
          </w:tcPr>
          <w:p w:rsidR="001D7FD9" w:rsidRPr="001D7FD9" w:rsidRDefault="001D7FD9" w:rsidP="005C5EA6">
            <w:pPr>
              <w:pStyle w:val="af4"/>
              <w:spacing w:after="0"/>
              <w:ind w:firstLine="5"/>
              <w:contextualSpacing/>
              <w:rPr>
                <w:color w:val="000000"/>
              </w:rPr>
            </w:pPr>
            <w:r w:rsidRPr="001D7FD9">
              <w:rPr>
                <w:color w:val="000000"/>
              </w:rPr>
              <w:t xml:space="preserve">Подобрать кандидатуры экспертов для проведения ДЭ по профессиям/специальностям и включить их в состав ГЭК, согласно Приложению 3 </w:t>
            </w:r>
          </w:p>
        </w:tc>
        <w:tc>
          <w:tcPr>
            <w:tcW w:w="1985" w:type="dxa"/>
            <w:shd w:val="clear" w:color="auto" w:fill="auto"/>
          </w:tcPr>
          <w:p w:rsidR="001D7FD9" w:rsidRPr="001D7FD9" w:rsidRDefault="001D7FD9" w:rsidP="009B6F15">
            <w:pPr>
              <w:pStyle w:val="af4"/>
              <w:spacing w:after="0"/>
              <w:contextualSpacing/>
              <w:jc w:val="center"/>
            </w:pPr>
            <w:r w:rsidRPr="001D7FD9">
              <w:rPr>
                <w:color w:val="000000"/>
              </w:rPr>
              <w:t>01.03.202</w:t>
            </w:r>
            <w:r w:rsidR="009B6F15">
              <w:rPr>
                <w:color w:val="000000"/>
              </w:rPr>
              <w:t>6</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Большакова О.В.</w:t>
            </w:r>
          </w:p>
          <w:p w:rsidR="001D7FD9" w:rsidRPr="001D7FD9" w:rsidRDefault="001D7FD9" w:rsidP="005C5EA6">
            <w:pPr>
              <w:pStyle w:val="af4"/>
              <w:spacing w:after="0"/>
              <w:contextualSpacing/>
            </w:pPr>
          </w:p>
        </w:tc>
        <w:tc>
          <w:tcPr>
            <w:tcW w:w="2097" w:type="dxa"/>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Колесникова П.А.</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3.2</w:t>
            </w:r>
          </w:p>
        </w:tc>
        <w:tc>
          <w:tcPr>
            <w:tcW w:w="4111" w:type="dxa"/>
            <w:shd w:val="clear" w:color="auto" w:fill="auto"/>
          </w:tcPr>
          <w:p w:rsidR="001D7FD9" w:rsidRPr="001D7FD9" w:rsidRDefault="001D7FD9" w:rsidP="005C5EA6">
            <w:pPr>
              <w:pStyle w:val="af4"/>
              <w:spacing w:after="0"/>
              <w:ind w:firstLine="5"/>
              <w:contextualSpacing/>
              <w:rPr>
                <w:color w:val="000000"/>
              </w:rPr>
            </w:pPr>
            <w:r w:rsidRPr="001D7FD9">
              <w:rPr>
                <w:color w:val="000000"/>
              </w:rPr>
              <w:t>Организовать регистрацию и обучение экспертов на  курс «Эксперт демонстрационного экзамена»</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01.04.202</w:t>
            </w:r>
            <w:r w:rsidR="009B6F15">
              <w:rPr>
                <w:color w:val="000000"/>
              </w:rPr>
              <w:t>6</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Колесникова П.А.</w:t>
            </w:r>
          </w:p>
        </w:tc>
        <w:tc>
          <w:tcPr>
            <w:tcW w:w="2097" w:type="dxa"/>
          </w:tcPr>
          <w:p w:rsidR="001D7FD9" w:rsidRPr="001D7FD9" w:rsidRDefault="001D7FD9" w:rsidP="005C5EA6">
            <w:pPr>
              <w:contextualSpacing/>
              <w:rPr>
                <w:rFonts w:ascii="Times New Roman" w:eastAsia="Calibri" w:hAnsi="Times New Roman" w:cs="Times New Roman"/>
                <w:color w:val="000000"/>
                <w:spacing w:val="5"/>
              </w:rPr>
            </w:pPr>
          </w:p>
        </w:tc>
      </w:tr>
      <w:tr w:rsidR="001D7FD9" w:rsidRPr="001D7FD9" w:rsidTr="009B6F15">
        <w:trPr>
          <w:trHeight w:val="918"/>
        </w:trPr>
        <w:tc>
          <w:tcPr>
            <w:tcW w:w="851" w:type="dxa"/>
            <w:shd w:val="clear" w:color="auto" w:fill="auto"/>
          </w:tcPr>
          <w:p w:rsidR="001D7FD9" w:rsidRPr="001D7FD9" w:rsidRDefault="001D7FD9" w:rsidP="005C5EA6">
            <w:pPr>
              <w:pStyle w:val="af4"/>
              <w:spacing w:after="0"/>
              <w:contextualSpacing/>
              <w:jc w:val="center"/>
              <w:rPr>
                <w:color w:val="000000"/>
                <w:highlight w:val="yellow"/>
              </w:rPr>
            </w:pPr>
            <w:r w:rsidRPr="001D7FD9">
              <w:rPr>
                <w:color w:val="000000"/>
              </w:rPr>
              <w:t>3.3</w:t>
            </w:r>
          </w:p>
        </w:tc>
        <w:tc>
          <w:tcPr>
            <w:tcW w:w="4111" w:type="dxa"/>
            <w:shd w:val="clear" w:color="auto" w:fill="auto"/>
          </w:tcPr>
          <w:p w:rsidR="001D7FD9" w:rsidRPr="001D7FD9" w:rsidRDefault="001D7FD9" w:rsidP="005C5EA6">
            <w:pPr>
              <w:pStyle w:val="af4"/>
              <w:spacing w:after="0"/>
              <w:ind w:firstLine="13"/>
              <w:contextualSpacing/>
              <w:rPr>
                <w:color w:val="000000"/>
              </w:rPr>
            </w:pPr>
            <w:r w:rsidRPr="001D7FD9">
              <w:rPr>
                <w:color w:val="000000"/>
              </w:rPr>
              <w:t>Оформить письма на предприятия о направлении специалистов – экспертов на ДЭ</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15.04.202</w:t>
            </w:r>
            <w:r w:rsidR="009B6F15">
              <w:rPr>
                <w:color w:val="000000"/>
              </w:rPr>
              <w:t>6</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Большакова О.В.</w:t>
            </w:r>
          </w:p>
          <w:p w:rsidR="001D7FD9" w:rsidRPr="001D7FD9" w:rsidRDefault="001D7FD9" w:rsidP="005C5EA6">
            <w:pPr>
              <w:pStyle w:val="af4"/>
              <w:spacing w:after="0"/>
              <w:contextualSpacing/>
              <w:rPr>
                <w:color w:val="000000"/>
              </w:rPr>
            </w:pPr>
          </w:p>
        </w:tc>
        <w:tc>
          <w:tcPr>
            <w:tcW w:w="2097" w:type="dxa"/>
          </w:tcPr>
          <w:p w:rsidR="001D7FD9" w:rsidRPr="001D7FD9" w:rsidRDefault="001D7FD9" w:rsidP="005C5EA6">
            <w:pPr>
              <w:pStyle w:val="af4"/>
              <w:spacing w:after="0"/>
              <w:contextualSpacing/>
              <w:rPr>
                <w:color w:val="000000"/>
              </w:rPr>
            </w:pPr>
            <w:r w:rsidRPr="001D7FD9">
              <w:rPr>
                <w:rFonts w:eastAsia="Calibri"/>
                <w:color w:val="000000"/>
                <w:spacing w:val="5"/>
                <w:lang w:eastAsia="en-US"/>
              </w:rPr>
              <w:t>Колесникова П.А.</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highlight w:val="yellow"/>
              </w:rPr>
            </w:pPr>
            <w:r w:rsidRPr="001D7FD9">
              <w:rPr>
                <w:color w:val="000000"/>
              </w:rPr>
              <w:t>3.4</w:t>
            </w:r>
          </w:p>
        </w:tc>
        <w:tc>
          <w:tcPr>
            <w:tcW w:w="4111" w:type="dxa"/>
            <w:shd w:val="clear" w:color="auto" w:fill="auto"/>
          </w:tcPr>
          <w:p w:rsidR="001D7FD9" w:rsidRPr="001D7FD9" w:rsidRDefault="001D7FD9" w:rsidP="005C5EA6">
            <w:pPr>
              <w:pStyle w:val="af4"/>
              <w:spacing w:after="0"/>
              <w:contextualSpacing/>
              <w:rPr>
                <w:color w:val="000000"/>
              </w:rPr>
            </w:pPr>
            <w:r w:rsidRPr="001D7FD9">
              <w:rPr>
                <w:color w:val="000000"/>
              </w:rPr>
              <w:t>Добавить экспертов на цифровую платформу (далее ЦП) по профессиям/специальностям, согласно Приложению 3</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10.04.202</w:t>
            </w:r>
            <w:r w:rsidR="009B6F15">
              <w:rPr>
                <w:color w:val="000000"/>
              </w:rPr>
              <w:t>6</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Большакова О.В.</w:t>
            </w:r>
          </w:p>
        </w:tc>
        <w:tc>
          <w:tcPr>
            <w:tcW w:w="2097" w:type="dxa"/>
          </w:tcPr>
          <w:p w:rsidR="001D7FD9" w:rsidRPr="001D7FD9" w:rsidRDefault="001D7FD9" w:rsidP="005C5EA6">
            <w:pPr>
              <w:pStyle w:val="af4"/>
              <w:spacing w:after="0"/>
              <w:contextualSpacing/>
              <w:rPr>
                <w:color w:val="000000"/>
              </w:rPr>
            </w:pPr>
            <w:r w:rsidRPr="001D7FD9">
              <w:rPr>
                <w:rFonts w:eastAsia="Calibri"/>
                <w:color w:val="000000"/>
                <w:spacing w:val="5"/>
                <w:lang w:eastAsia="en-US"/>
              </w:rPr>
              <w:t>Колесникова П.А.</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highlight w:val="yellow"/>
              </w:rPr>
            </w:pPr>
            <w:r w:rsidRPr="001D7FD9">
              <w:rPr>
                <w:color w:val="000000"/>
              </w:rPr>
              <w:t>3.5</w:t>
            </w:r>
          </w:p>
        </w:tc>
        <w:tc>
          <w:tcPr>
            <w:tcW w:w="4111" w:type="dxa"/>
            <w:shd w:val="clear" w:color="auto" w:fill="auto"/>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 xml:space="preserve">Обеспечить явку главного эксперта и экспертной группы </w:t>
            </w:r>
          </w:p>
        </w:tc>
        <w:tc>
          <w:tcPr>
            <w:tcW w:w="1985" w:type="dxa"/>
            <w:shd w:val="clear" w:color="auto" w:fill="auto"/>
            <w:vAlign w:val="center"/>
          </w:tcPr>
          <w:p w:rsidR="001D7FD9" w:rsidRPr="001D7FD9" w:rsidRDefault="001D7FD9" w:rsidP="005C5EA6">
            <w:pPr>
              <w:contextualSpacing/>
              <w:jc w:val="center"/>
              <w:rPr>
                <w:rFonts w:ascii="Times New Roman" w:eastAsia="Calibri" w:hAnsi="Times New Roman" w:cs="Times New Roman"/>
              </w:rPr>
            </w:pPr>
            <w:proofErr w:type="gramStart"/>
            <w:r w:rsidRPr="001D7FD9">
              <w:rPr>
                <w:rFonts w:ascii="Times New Roman" w:eastAsia="Calibri" w:hAnsi="Times New Roman" w:cs="Times New Roman"/>
              </w:rPr>
              <w:t>согласно графика</w:t>
            </w:r>
            <w:proofErr w:type="gramEnd"/>
            <w:r w:rsidRPr="001D7FD9">
              <w:rPr>
                <w:rFonts w:ascii="Times New Roman" w:eastAsia="Calibri" w:hAnsi="Times New Roman" w:cs="Times New Roman"/>
              </w:rPr>
              <w:t xml:space="preserve"> проведения ДЭ </w:t>
            </w:r>
          </w:p>
        </w:tc>
        <w:tc>
          <w:tcPr>
            <w:tcW w:w="1984" w:type="dxa"/>
            <w:shd w:val="clear" w:color="auto" w:fill="auto"/>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Большакова О.В.</w:t>
            </w:r>
          </w:p>
        </w:tc>
        <w:tc>
          <w:tcPr>
            <w:tcW w:w="2097" w:type="dxa"/>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Колесникова П.А.</w:t>
            </w:r>
          </w:p>
          <w:p w:rsidR="001D7FD9" w:rsidRPr="001D7FD9" w:rsidRDefault="001D7FD9" w:rsidP="005C5EA6">
            <w:pPr>
              <w:contextualSpacing/>
              <w:rPr>
                <w:rFonts w:ascii="Times New Roman" w:eastAsia="Calibri" w:hAnsi="Times New Roman" w:cs="Times New Roman"/>
                <w:color w:val="000000"/>
                <w:spacing w:val="5"/>
              </w:rPr>
            </w:pPr>
            <w:proofErr w:type="spellStart"/>
            <w:r w:rsidRPr="001D7FD9">
              <w:rPr>
                <w:rFonts w:ascii="Times New Roman" w:eastAsia="Calibri" w:hAnsi="Times New Roman" w:cs="Times New Roman"/>
                <w:color w:val="000000"/>
                <w:spacing w:val="5"/>
              </w:rPr>
              <w:t>Евглевская</w:t>
            </w:r>
            <w:proofErr w:type="spellEnd"/>
            <w:r w:rsidRPr="001D7FD9">
              <w:rPr>
                <w:rFonts w:ascii="Times New Roman" w:eastAsia="Calibri" w:hAnsi="Times New Roman" w:cs="Times New Roman"/>
                <w:color w:val="000000"/>
                <w:spacing w:val="5"/>
              </w:rPr>
              <w:t xml:space="preserve"> Е.Е.</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highlight w:val="yellow"/>
              </w:rPr>
            </w:pPr>
            <w:r w:rsidRPr="001D7FD9">
              <w:rPr>
                <w:color w:val="000000"/>
              </w:rPr>
              <w:t>3.6</w:t>
            </w:r>
          </w:p>
        </w:tc>
        <w:tc>
          <w:tcPr>
            <w:tcW w:w="4111" w:type="dxa"/>
            <w:shd w:val="clear" w:color="auto" w:fill="auto"/>
            <w:vAlign w:val="center"/>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Заключить договоры ГПХ и оплатить работу экспертов на ЦПДЭ</w:t>
            </w:r>
          </w:p>
        </w:tc>
        <w:tc>
          <w:tcPr>
            <w:tcW w:w="1985" w:type="dxa"/>
            <w:shd w:val="clear" w:color="auto" w:fill="auto"/>
          </w:tcPr>
          <w:p w:rsidR="001D7FD9" w:rsidRPr="001D7FD9" w:rsidRDefault="001D7FD9" w:rsidP="005C5EA6">
            <w:pPr>
              <w:pStyle w:val="af4"/>
              <w:spacing w:after="0"/>
              <w:contextualSpacing/>
              <w:jc w:val="center"/>
              <w:rPr>
                <w:color w:val="000000"/>
              </w:rPr>
            </w:pPr>
            <w:proofErr w:type="gramStart"/>
            <w:r w:rsidRPr="001D7FD9">
              <w:t>согласно графика</w:t>
            </w:r>
            <w:proofErr w:type="gramEnd"/>
            <w:r w:rsidRPr="001D7FD9">
              <w:t xml:space="preserve"> проведения ДЭ </w:t>
            </w:r>
          </w:p>
        </w:tc>
        <w:tc>
          <w:tcPr>
            <w:tcW w:w="1984" w:type="dxa"/>
            <w:shd w:val="clear" w:color="auto" w:fill="auto"/>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Колесникова П.А.</w:t>
            </w:r>
          </w:p>
        </w:tc>
        <w:tc>
          <w:tcPr>
            <w:tcW w:w="2097" w:type="dxa"/>
          </w:tcPr>
          <w:p w:rsidR="001D7FD9" w:rsidRPr="001D7FD9" w:rsidRDefault="001D7FD9" w:rsidP="005C5EA6">
            <w:pPr>
              <w:contextualSpacing/>
              <w:rPr>
                <w:rFonts w:ascii="Times New Roman" w:eastAsia="Calibri" w:hAnsi="Times New Roman" w:cs="Times New Roman"/>
                <w:color w:val="000000"/>
                <w:spacing w:val="5"/>
              </w:rPr>
            </w:pPr>
            <w:proofErr w:type="spellStart"/>
            <w:r w:rsidRPr="001D7FD9">
              <w:rPr>
                <w:rFonts w:ascii="Times New Roman" w:eastAsia="Calibri" w:hAnsi="Times New Roman" w:cs="Times New Roman"/>
                <w:color w:val="000000"/>
                <w:spacing w:val="5"/>
              </w:rPr>
              <w:t>Загорских</w:t>
            </w:r>
            <w:proofErr w:type="spellEnd"/>
            <w:r w:rsidRPr="001D7FD9">
              <w:rPr>
                <w:rFonts w:ascii="Times New Roman" w:eastAsia="Calibri" w:hAnsi="Times New Roman" w:cs="Times New Roman"/>
                <w:color w:val="000000"/>
                <w:spacing w:val="5"/>
              </w:rPr>
              <w:t xml:space="preserve"> А.Ю.</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b/>
                <w:color w:val="000000"/>
              </w:rPr>
            </w:pPr>
            <w:r w:rsidRPr="001D7FD9">
              <w:rPr>
                <w:b/>
                <w:color w:val="000000"/>
              </w:rPr>
              <w:t>4.</w:t>
            </w:r>
          </w:p>
        </w:tc>
        <w:tc>
          <w:tcPr>
            <w:tcW w:w="10177" w:type="dxa"/>
            <w:gridSpan w:val="4"/>
            <w:shd w:val="clear" w:color="auto" w:fill="auto"/>
            <w:vAlign w:val="center"/>
          </w:tcPr>
          <w:p w:rsidR="001D7FD9" w:rsidRPr="001D7FD9" w:rsidRDefault="001D7FD9" w:rsidP="005C5EA6">
            <w:pPr>
              <w:contextualSpacing/>
              <w:jc w:val="center"/>
              <w:rPr>
                <w:rFonts w:ascii="Times New Roman" w:eastAsia="Calibri" w:hAnsi="Times New Roman" w:cs="Times New Roman"/>
                <w:b/>
                <w:color w:val="000000"/>
                <w:spacing w:val="5"/>
              </w:rPr>
            </w:pPr>
            <w:r w:rsidRPr="001D7FD9">
              <w:rPr>
                <w:rFonts w:ascii="Times New Roman" w:eastAsia="Calibri" w:hAnsi="Times New Roman" w:cs="Times New Roman"/>
                <w:b/>
                <w:color w:val="000000"/>
                <w:spacing w:val="5"/>
              </w:rPr>
              <w:t>Организация участия студентов</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4.1</w:t>
            </w:r>
          </w:p>
        </w:tc>
        <w:tc>
          <w:tcPr>
            <w:tcW w:w="4111" w:type="dxa"/>
            <w:shd w:val="clear" w:color="auto" w:fill="auto"/>
          </w:tcPr>
          <w:p w:rsidR="001D7FD9" w:rsidRPr="001D7FD9" w:rsidRDefault="001D7FD9" w:rsidP="005C5EA6">
            <w:pPr>
              <w:pStyle w:val="af4"/>
              <w:spacing w:after="0"/>
              <w:contextualSpacing/>
            </w:pPr>
            <w:r w:rsidRPr="001D7FD9">
              <w:t xml:space="preserve">Назначить ответственных лиц за подготовку студентов выпускных групп к заданию ДЭ, размещенному на сайте БОМ </w:t>
            </w:r>
          </w:p>
          <w:p w:rsidR="001D7FD9" w:rsidRPr="001D7FD9" w:rsidRDefault="001D7FD9" w:rsidP="005C5EA6">
            <w:pPr>
              <w:pStyle w:val="af4"/>
              <w:spacing w:after="0"/>
              <w:contextualSpacing/>
              <w:rPr>
                <w:color w:val="000000"/>
              </w:rPr>
            </w:pPr>
            <w:r w:rsidRPr="001D7FD9">
              <w:t>https://bom.firpo.ru/Public</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10.11.202</w:t>
            </w:r>
            <w:r w:rsidR="009B6F15">
              <w:rPr>
                <w:color w:val="000000"/>
              </w:rPr>
              <w:t>5</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Колесникова П.А.</w:t>
            </w:r>
          </w:p>
        </w:tc>
        <w:tc>
          <w:tcPr>
            <w:tcW w:w="2097" w:type="dxa"/>
          </w:tcPr>
          <w:p w:rsidR="001D7FD9" w:rsidRPr="001D7FD9" w:rsidRDefault="001D7FD9" w:rsidP="005C5EA6">
            <w:pPr>
              <w:pStyle w:val="af4"/>
              <w:spacing w:after="0"/>
              <w:contextualSpacing/>
              <w:rPr>
                <w:color w:val="000000"/>
              </w:rPr>
            </w:pPr>
            <w:r w:rsidRPr="001D7FD9">
              <w:t>Ответственные лица (Приложение 3)</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4.2</w:t>
            </w:r>
          </w:p>
        </w:tc>
        <w:tc>
          <w:tcPr>
            <w:tcW w:w="4111" w:type="dxa"/>
            <w:shd w:val="clear" w:color="auto" w:fill="auto"/>
            <w:vAlign w:val="bottom"/>
          </w:tcPr>
          <w:p w:rsidR="001D7FD9" w:rsidRPr="001D7FD9" w:rsidRDefault="001D7FD9" w:rsidP="005C5EA6">
            <w:pPr>
              <w:pStyle w:val="af4"/>
              <w:spacing w:after="0"/>
              <w:contextualSpacing/>
              <w:rPr>
                <w:color w:val="000000"/>
              </w:rPr>
            </w:pPr>
            <w:r w:rsidRPr="001D7FD9">
              <w:rPr>
                <w:color w:val="000000"/>
              </w:rPr>
              <w:t xml:space="preserve">Составить списки участников ДЭ, заполнить профили участников, в том числе загрузить фотографии на ЦП, организовать сбор согласий на ОПД  </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01.05.202</w:t>
            </w:r>
            <w:r w:rsidR="009B6F15">
              <w:rPr>
                <w:color w:val="000000"/>
              </w:rPr>
              <w:t>6</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Большакова О.В.</w:t>
            </w:r>
          </w:p>
        </w:tc>
        <w:tc>
          <w:tcPr>
            <w:tcW w:w="2097" w:type="dxa"/>
          </w:tcPr>
          <w:p w:rsidR="001D7FD9" w:rsidRPr="001D7FD9" w:rsidRDefault="001D7FD9" w:rsidP="005C5EA6">
            <w:pPr>
              <w:pStyle w:val="af4"/>
              <w:spacing w:after="0"/>
              <w:contextualSpacing/>
              <w:rPr>
                <w:color w:val="000000"/>
              </w:rPr>
            </w:pPr>
            <w:r w:rsidRPr="001D7FD9">
              <w:rPr>
                <w:rFonts w:eastAsia="Calibri"/>
                <w:color w:val="000000"/>
                <w:spacing w:val="5"/>
                <w:lang w:eastAsia="en-US"/>
              </w:rPr>
              <w:t>Классные руководители (Приложение 3)</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4.3</w:t>
            </w:r>
          </w:p>
        </w:tc>
        <w:tc>
          <w:tcPr>
            <w:tcW w:w="4111" w:type="dxa"/>
            <w:shd w:val="clear" w:color="auto" w:fill="auto"/>
          </w:tcPr>
          <w:p w:rsidR="001D7FD9" w:rsidRPr="001D7FD9" w:rsidRDefault="001D7FD9" w:rsidP="005C5EA6">
            <w:pPr>
              <w:pStyle w:val="af4"/>
              <w:spacing w:after="0"/>
              <w:contextualSpacing/>
              <w:rPr>
                <w:color w:val="000000"/>
              </w:rPr>
            </w:pPr>
            <w:r w:rsidRPr="001D7FD9">
              <w:rPr>
                <w:color w:val="000000"/>
              </w:rPr>
              <w:t>Организовать сбор заявлений на сдачу ДЭ профильного уровня</w:t>
            </w:r>
          </w:p>
        </w:tc>
        <w:tc>
          <w:tcPr>
            <w:tcW w:w="1985" w:type="dxa"/>
            <w:shd w:val="clear" w:color="auto" w:fill="auto"/>
          </w:tcPr>
          <w:p w:rsidR="001D7FD9" w:rsidRPr="001D7FD9" w:rsidRDefault="001D7FD9" w:rsidP="009B6F15">
            <w:pPr>
              <w:pStyle w:val="af4"/>
              <w:spacing w:after="0"/>
              <w:contextualSpacing/>
              <w:jc w:val="center"/>
              <w:rPr>
                <w:color w:val="000000"/>
              </w:rPr>
            </w:pPr>
            <w:r w:rsidRPr="001D7FD9">
              <w:rPr>
                <w:color w:val="000000"/>
              </w:rPr>
              <w:t>16.11.202</w:t>
            </w:r>
            <w:r w:rsidR="009B6F15">
              <w:rPr>
                <w:color w:val="000000"/>
              </w:rPr>
              <w:t>5</w:t>
            </w:r>
          </w:p>
        </w:tc>
        <w:tc>
          <w:tcPr>
            <w:tcW w:w="1984" w:type="dxa"/>
            <w:shd w:val="clear" w:color="auto" w:fill="auto"/>
          </w:tcPr>
          <w:p w:rsidR="001D7FD9" w:rsidRPr="001D7FD9" w:rsidRDefault="001D7FD9" w:rsidP="005C5EA6">
            <w:pPr>
              <w:pStyle w:val="af4"/>
              <w:spacing w:after="0"/>
              <w:contextualSpacing/>
              <w:rPr>
                <w:color w:val="000000"/>
              </w:rPr>
            </w:pPr>
            <w:proofErr w:type="spellStart"/>
            <w:r w:rsidRPr="001D7FD9">
              <w:rPr>
                <w:color w:val="000000"/>
              </w:rPr>
              <w:t>Синишина</w:t>
            </w:r>
            <w:proofErr w:type="spellEnd"/>
            <w:r w:rsidRPr="001D7FD9">
              <w:rPr>
                <w:color w:val="000000"/>
              </w:rPr>
              <w:t xml:space="preserve"> И.В</w:t>
            </w:r>
          </w:p>
        </w:tc>
        <w:tc>
          <w:tcPr>
            <w:tcW w:w="2097" w:type="dxa"/>
          </w:tcPr>
          <w:p w:rsidR="001D7FD9" w:rsidRPr="001D7FD9" w:rsidRDefault="001D7FD9" w:rsidP="005C5EA6">
            <w:pPr>
              <w:pStyle w:val="af4"/>
              <w:spacing w:after="0"/>
              <w:contextualSpacing/>
              <w:rPr>
                <w:color w:val="000000"/>
              </w:rPr>
            </w:pPr>
            <w:r w:rsidRPr="001D7FD9">
              <w:rPr>
                <w:rFonts w:eastAsia="Calibri"/>
                <w:color w:val="000000"/>
                <w:spacing w:val="5"/>
                <w:lang w:eastAsia="en-US"/>
              </w:rPr>
              <w:t>Классные руководители (Приложение 3)</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4.4</w:t>
            </w:r>
          </w:p>
        </w:tc>
        <w:tc>
          <w:tcPr>
            <w:tcW w:w="4111" w:type="dxa"/>
            <w:shd w:val="clear" w:color="auto" w:fill="auto"/>
          </w:tcPr>
          <w:p w:rsidR="001D7FD9" w:rsidRPr="001D7FD9" w:rsidRDefault="001D7FD9" w:rsidP="005C5EA6">
            <w:pPr>
              <w:pStyle w:val="af4"/>
              <w:spacing w:after="0"/>
              <w:contextualSpacing/>
              <w:rPr>
                <w:color w:val="000000"/>
              </w:rPr>
            </w:pPr>
            <w:r w:rsidRPr="001D7FD9">
              <w:rPr>
                <w:color w:val="000000"/>
              </w:rPr>
              <w:t xml:space="preserve">Подготовить рабочую форму одежды </w:t>
            </w:r>
            <w:r w:rsidRPr="001D7FD9">
              <w:rPr>
                <w:color w:val="000000"/>
              </w:rPr>
              <w:lastRenderedPageBreak/>
              <w:t>для групп, согласно Приложению 3</w:t>
            </w:r>
          </w:p>
        </w:tc>
        <w:tc>
          <w:tcPr>
            <w:tcW w:w="1985" w:type="dxa"/>
            <w:shd w:val="clear" w:color="auto" w:fill="auto"/>
          </w:tcPr>
          <w:p w:rsidR="001D7FD9" w:rsidRPr="001D7FD9" w:rsidRDefault="001D7FD9" w:rsidP="005C5EA6">
            <w:pPr>
              <w:pStyle w:val="af4"/>
              <w:spacing w:after="0"/>
              <w:contextualSpacing/>
              <w:jc w:val="center"/>
              <w:rPr>
                <w:color w:val="000000"/>
              </w:rPr>
            </w:pPr>
            <w:r w:rsidRPr="001D7FD9">
              <w:rPr>
                <w:color w:val="000000"/>
              </w:rPr>
              <w:lastRenderedPageBreak/>
              <w:t xml:space="preserve">за 1 день до </w:t>
            </w:r>
            <w:r w:rsidRPr="001D7FD9">
              <w:rPr>
                <w:color w:val="000000"/>
              </w:rPr>
              <w:lastRenderedPageBreak/>
              <w:t xml:space="preserve">начала ДЭ в соответствии с графиком проведения ДЭ </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lastRenderedPageBreak/>
              <w:t xml:space="preserve">Колесникова </w:t>
            </w:r>
            <w:r w:rsidRPr="001D7FD9">
              <w:rPr>
                <w:color w:val="000000"/>
              </w:rPr>
              <w:lastRenderedPageBreak/>
              <w:t>П.А.</w:t>
            </w:r>
          </w:p>
        </w:tc>
        <w:tc>
          <w:tcPr>
            <w:tcW w:w="2097" w:type="dxa"/>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lastRenderedPageBreak/>
              <w:t xml:space="preserve">Классные </w:t>
            </w:r>
            <w:r w:rsidRPr="001D7FD9">
              <w:rPr>
                <w:rFonts w:ascii="Times New Roman" w:eastAsia="Calibri" w:hAnsi="Times New Roman" w:cs="Times New Roman"/>
                <w:color w:val="000000"/>
                <w:spacing w:val="5"/>
              </w:rPr>
              <w:lastRenderedPageBreak/>
              <w:t>руководители (Приложение 3)</w:t>
            </w:r>
          </w:p>
        </w:tc>
      </w:tr>
      <w:tr w:rsidR="001D7FD9" w:rsidRPr="001D7FD9" w:rsidTr="005C5EA6">
        <w:trPr>
          <w:trHeight w:val="319"/>
        </w:trPr>
        <w:tc>
          <w:tcPr>
            <w:tcW w:w="851" w:type="dxa"/>
            <w:tcBorders>
              <w:top w:val="single" w:sz="4" w:space="0" w:color="auto"/>
            </w:tcBorders>
            <w:shd w:val="clear" w:color="auto" w:fill="auto"/>
          </w:tcPr>
          <w:p w:rsidR="001D7FD9" w:rsidRPr="001D7FD9" w:rsidRDefault="001D7FD9" w:rsidP="005C5EA6">
            <w:pPr>
              <w:pStyle w:val="af4"/>
              <w:spacing w:after="0"/>
              <w:contextualSpacing/>
              <w:jc w:val="center"/>
              <w:rPr>
                <w:color w:val="000000"/>
              </w:rPr>
            </w:pPr>
            <w:r w:rsidRPr="001D7FD9">
              <w:rPr>
                <w:color w:val="000000"/>
              </w:rPr>
              <w:lastRenderedPageBreak/>
              <w:t>4.5</w:t>
            </w:r>
          </w:p>
        </w:tc>
        <w:tc>
          <w:tcPr>
            <w:tcW w:w="4111" w:type="dxa"/>
            <w:shd w:val="clear" w:color="auto" w:fill="auto"/>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Обеспечить явку студентов (с паспортом и полисом ОМС) на ДЭ</w:t>
            </w:r>
          </w:p>
        </w:tc>
        <w:tc>
          <w:tcPr>
            <w:tcW w:w="1985" w:type="dxa"/>
            <w:shd w:val="clear" w:color="auto" w:fill="auto"/>
            <w:vAlign w:val="center"/>
          </w:tcPr>
          <w:p w:rsidR="001D7FD9" w:rsidRPr="001D7FD9" w:rsidRDefault="001D7FD9" w:rsidP="005C5EA6">
            <w:pPr>
              <w:contextualSpacing/>
              <w:jc w:val="center"/>
              <w:rPr>
                <w:rFonts w:ascii="Times New Roman" w:eastAsia="Calibri" w:hAnsi="Times New Roman" w:cs="Times New Roman"/>
                <w:color w:val="000000"/>
                <w:spacing w:val="5"/>
              </w:rPr>
            </w:pPr>
            <w:proofErr w:type="gramStart"/>
            <w:r w:rsidRPr="001D7FD9">
              <w:rPr>
                <w:rFonts w:ascii="Times New Roman" w:eastAsia="Calibri" w:hAnsi="Times New Roman" w:cs="Times New Roman"/>
                <w:color w:val="000000"/>
                <w:spacing w:val="5"/>
              </w:rPr>
              <w:t>согласно графика</w:t>
            </w:r>
            <w:proofErr w:type="gramEnd"/>
            <w:r w:rsidRPr="001D7FD9">
              <w:rPr>
                <w:rFonts w:ascii="Times New Roman" w:eastAsia="Calibri" w:hAnsi="Times New Roman" w:cs="Times New Roman"/>
                <w:color w:val="000000"/>
                <w:spacing w:val="5"/>
              </w:rPr>
              <w:t xml:space="preserve"> проведения ДЭ </w:t>
            </w:r>
          </w:p>
        </w:tc>
        <w:tc>
          <w:tcPr>
            <w:tcW w:w="1984" w:type="dxa"/>
            <w:tcBorders>
              <w:top w:val="single" w:sz="4" w:space="0" w:color="auto"/>
            </w:tcBorders>
            <w:shd w:val="clear" w:color="auto" w:fill="auto"/>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Колесникова П.А.</w:t>
            </w:r>
          </w:p>
          <w:p w:rsidR="001D7FD9" w:rsidRPr="001D7FD9" w:rsidRDefault="001D7FD9" w:rsidP="005C5EA6">
            <w:pPr>
              <w:contextualSpacing/>
              <w:rPr>
                <w:rFonts w:ascii="Times New Roman" w:eastAsia="Calibri" w:hAnsi="Times New Roman" w:cs="Times New Roman"/>
                <w:color w:val="000000"/>
                <w:spacing w:val="5"/>
              </w:rPr>
            </w:pPr>
          </w:p>
        </w:tc>
        <w:tc>
          <w:tcPr>
            <w:tcW w:w="2097" w:type="dxa"/>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Классные руководители (Приложение 3)</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b/>
                <w:color w:val="000000"/>
              </w:rPr>
            </w:pPr>
            <w:r w:rsidRPr="001D7FD9">
              <w:rPr>
                <w:b/>
                <w:color w:val="000000"/>
              </w:rPr>
              <w:t>5.</w:t>
            </w:r>
          </w:p>
        </w:tc>
        <w:tc>
          <w:tcPr>
            <w:tcW w:w="10177" w:type="dxa"/>
            <w:gridSpan w:val="4"/>
            <w:shd w:val="clear" w:color="auto" w:fill="auto"/>
          </w:tcPr>
          <w:p w:rsidR="001D7FD9" w:rsidRPr="001D7FD9" w:rsidRDefault="001D7FD9" w:rsidP="005C5EA6">
            <w:pPr>
              <w:contextualSpacing/>
              <w:jc w:val="center"/>
              <w:rPr>
                <w:rFonts w:ascii="Times New Roman" w:eastAsia="Calibri" w:hAnsi="Times New Roman" w:cs="Times New Roman"/>
                <w:b/>
                <w:color w:val="000000"/>
                <w:spacing w:val="5"/>
              </w:rPr>
            </w:pPr>
            <w:r w:rsidRPr="001D7FD9">
              <w:rPr>
                <w:rFonts w:ascii="Times New Roman" w:eastAsia="Calibri" w:hAnsi="Times New Roman" w:cs="Times New Roman"/>
                <w:b/>
                <w:color w:val="000000"/>
                <w:spacing w:val="5"/>
              </w:rPr>
              <w:t>Обеспечение работы площадки</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5.1</w:t>
            </w:r>
          </w:p>
        </w:tc>
        <w:tc>
          <w:tcPr>
            <w:tcW w:w="4111" w:type="dxa"/>
            <w:shd w:val="clear" w:color="auto" w:fill="auto"/>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Обеспечить сохранность и работоспособность оборудования на ЦПДЭ и соблюдение требований охраны труда студентами при работе на оборудовании</w:t>
            </w:r>
          </w:p>
        </w:tc>
        <w:tc>
          <w:tcPr>
            <w:tcW w:w="1985" w:type="dxa"/>
            <w:shd w:val="clear" w:color="auto" w:fill="auto"/>
          </w:tcPr>
          <w:p w:rsidR="001D7FD9" w:rsidRPr="001D7FD9" w:rsidRDefault="001D7FD9" w:rsidP="005C5EA6">
            <w:pPr>
              <w:pStyle w:val="af4"/>
              <w:spacing w:after="0"/>
              <w:contextualSpacing/>
              <w:jc w:val="center"/>
              <w:rPr>
                <w:color w:val="000000"/>
              </w:rPr>
            </w:pPr>
            <w:proofErr w:type="gramStart"/>
            <w:r w:rsidRPr="001D7FD9">
              <w:rPr>
                <w:rFonts w:eastAsia="Calibri"/>
                <w:color w:val="000000"/>
                <w:spacing w:val="5"/>
                <w:lang w:eastAsia="en-US"/>
              </w:rPr>
              <w:t>согласно графика</w:t>
            </w:r>
            <w:proofErr w:type="gramEnd"/>
            <w:r w:rsidRPr="001D7FD9">
              <w:rPr>
                <w:rFonts w:eastAsia="Calibri"/>
                <w:color w:val="000000"/>
                <w:spacing w:val="5"/>
                <w:lang w:eastAsia="en-US"/>
              </w:rPr>
              <w:t xml:space="preserve"> проведения ДЭ </w:t>
            </w:r>
          </w:p>
        </w:tc>
        <w:tc>
          <w:tcPr>
            <w:tcW w:w="1984" w:type="dxa"/>
            <w:shd w:val="clear" w:color="auto" w:fill="auto"/>
          </w:tcPr>
          <w:p w:rsidR="001D7FD9" w:rsidRPr="001D7FD9" w:rsidRDefault="001D7FD9" w:rsidP="005C5EA6">
            <w:pPr>
              <w:pStyle w:val="af4"/>
              <w:spacing w:after="0"/>
              <w:contextualSpacing/>
              <w:rPr>
                <w:color w:val="000000"/>
              </w:rPr>
            </w:pPr>
            <w:r w:rsidRPr="001D7FD9">
              <w:rPr>
                <w:color w:val="000000"/>
              </w:rPr>
              <w:t>Согласно списку ответственных  лиц за ЦПДЭ</w:t>
            </w:r>
          </w:p>
          <w:p w:rsidR="001D7FD9" w:rsidRPr="001D7FD9" w:rsidRDefault="001D7FD9" w:rsidP="005C5EA6">
            <w:pPr>
              <w:pStyle w:val="af4"/>
              <w:spacing w:after="0"/>
              <w:contextualSpacing/>
              <w:rPr>
                <w:color w:val="000000"/>
              </w:rPr>
            </w:pPr>
            <w:r w:rsidRPr="001D7FD9">
              <w:rPr>
                <w:color w:val="000000"/>
              </w:rPr>
              <w:t>(Приложение 2)</w:t>
            </w:r>
          </w:p>
          <w:p w:rsidR="001D7FD9" w:rsidRPr="001D7FD9" w:rsidRDefault="001D7FD9" w:rsidP="005C5EA6">
            <w:pPr>
              <w:contextualSpacing/>
              <w:rPr>
                <w:rFonts w:ascii="Times New Roman" w:eastAsia="Calibri" w:hAnsi="Times New Roman" w:cs="Times New Roman"/>
                <w:color w:val="000000"/>
                <w:spacing w:val="5"/>
                <w:highlight w:val="yellow"/>
              </w:rPr>
            </w:pPr>
          </w:p>
        </w:tc>
        <w:tc>
          <w:tcPr>
            <w:tcW w:w="2097" w:type="dxa"/>
          </w:tcPr>
          <w:p w:rsidR="001D7FD9" w:rsidRPr="001D7FD9" w:rsidRDefault="001D7FD9" w:rsidP="005C5EA6">
            <w:pPr>
              <w:contextualSpacing/>
              <w:rPr>
                <w:rFonts w:ascii="Times New Roman" w:eastAsia="Calibri" w:hAnsi="Times New Roman" w:cs="Times New Roman"/>
                <w:color w:val="000000"/>
                <w:spacing w:val="5"/>
              </w:rPr>
            </w:pPr>
          </w:p>
        </w:tc>
      </w:tr>
      <w:tr w:rsidR="001D7FD9" w:rsidRPr="001D7FD9" w:rsidTr="005C5EA6">
        <w:trPr>
          <w:trHeight w:val="319"/>
        </w:trPr>
        <w:tc>
          <w:tcPr>
            <w:tcW w:w="851" w:type="dxa"/>
            <w:vMerge w:val="restart"/>
            <w:shd w:val="clear" w:color="auto" w:fill="auto"/>
          </w:tcPr>
          <w:p w:rsidR="001D7FD9" w:rsidRPr="001D7FD9" w:rsidRDefault="001D7FD9" w:rsidP="005C5EA6">
            <w:pPr>
              <w:pStyle w:val="af4"/>
              <w:spacing w:after="0"/>
              <w:contextualSpacing/>
              <w:jc w:val="center"/>
              <w:rPr>
                <w:color w:val="000000"/>
              </w:rPr>
            </w:pPr>
            <w:r w:rsidRPr="001D7FD9">
              <w:rPr>
                <w:color w:val="000000"/>
              </w:rPr>
              <w:t>5.2</w:t>
            </w:r>
          </w:p>
        </w:tc>
        <w:tc>
          <w:tcPr>
            <w:tcW w:w="4111" w:type="dxa"/>
            <w:shd w:val="clear" w:color="auto" w:fill="auto"/>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Организовать уборку площадки с применением дезинфицирующих средств:</w:t>
            </w:r>
          </w:p>
        </w:tc>
        <w:tc>
          <w:tcPr>
            <w:tcW w:w="1985" w:type="dxa"/>
            <w:vMerge w:val="restart"/>
            <w:shd w:val="clear" w:color="auto" w:fill="auto"/>
          </w:tcPr>
          <w:p w:rsidR="001D7FD9" w:rsidRPr="001D7FD9" w:rsidRDefault="001D7FD9" w:rsidP="005C5EA6">
            <w:pPr>
              <w:pStyle w:val="af4"/>
              <w:spacing w:after="0"/>
              <w:contextualSpacing/>
              <w:jc w:val="center"/>
            </w:pPr>
            <w:r w:rsidRPr="001D7FD9">
              <w:t xml:space="preserve">Ежедневно по графику работы ЦПДЭ </w:t>
            </w:r>
          </w:p>
        </w:tc>
        <w:tc>
          <w:tcPr>
            <w:tcW w:w="1984" w:type="dxa"/>
            <w:vMerge w:val="restart"/>
            <w:shd w:val="clear" w:color="auto" w:fill="auto"/>
          </w:tcPr>
          <w:p w:rsidR="001D7FD9" w:rsidRPr="001D7FD9" w:rsidRDefault="001D7FD9" w:rsidP="005C5EA6">
            <w:pPr>
              <w:contextualSpacing/>
              <w:rPr>
                <w:rFonts w:ascii="Times New Roman" w:eastAsia="Calibri" w:hAnsi="Times New Roman" w:cs="Times New Roman"/>
              </w:rPr>
            </w:pPr>
            <w:proofErr w:type="spellStart"/>
            <w:r w:rsidRPr="001D7FD9">
              <w:rPr>
                <w:rFonts w:ascii="Times New Roman" w:eastAsia="Calibri" w:hAnsi="Times New Roman" w:cs="Times New Roman"/>
              </w:rPr>
              <w:t>Брюхов</w:t>
            </w:r>
            <w:proofErr w:type="spellEnd"/>
            <w:r w:rsidRPr="001D7FD9">
              <w:rPr>
                <w:rFonts w:ascii="Times New Roman" w:eastAsia="Calibri" w:hAnsi="Times New Roman" w:cs="Times New Roman"/>
              </w:rPr>
              <w:t xml:space="preserve"> Е.В.</w:t>
            </w:r>
          </w:p>
        </w:tc>
        <w:tc>
          <w:tcPr>
            <w:tcW w:w="2097" w:type="dxa"/>
            <w:vMerge w:val="restart"/>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Токарева К.А.</w:t>
            </w:r>
          </w:p>
        </w:tc>
      </w:tr>
      <w:tr w:rsidR="001D7FD9" w:rsidRPr="001D7FD9" w:rsidTr="005C5EA6">
        <w:trPr>
          <w:trHeight w:val="459"/>
        </w:trPr>
        <w:tc>
          <w:tcPr>
            <w:tcW w:w="851" w:type="dxa"/>
            <w:vMerge/>
            <w:shd w:val="clear" w:color="auto" w:fill="auto"/>
          </w:tcPr>
          <w:p w:rsidR="001D7FD9" w:rsidRPr="001D7FD9" w:rsidRDefault="001D7FD9" w:rsidP="005C5EA6">
            <w:pPr>
              <w:pStyle w:val="af4"/>
              <w:spacing w:after="0"/>
              <w:contextualSpacing/>
              <w:jc w:val="center"/>
              <w:rPr>
                <w:color w:val="000000"/>
              </w:rPr>
            </w:pPr>
          </w:p>
        </w:tc>
        <w:tc>
          <w:tcPr>
            <w:tcW w:w="4111" w:type="dxa"/>
            <w:shd w:val="clear" w:color="auto" w:fill="auto"/>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кампус «Центральный»</w:t>
            </w:r>
          </w:p>
        </w:tc>
        <w:tc>
          <w:tcPr>
            <w:tcW w:w="1985" w:type="dxa"/>
            <w:vMerge/>
            <w:shd w:val="clear" w:color="auto" w:fill="auto"/>
          </w:tcPr>
          <w:p w:rsidR="001D7FD9" w:rsidRPr="001D7FD9" w:rsidRDefault="001D7FD9" w:rsidP="005C5EA6">
            <w:pPr>
              <w:pStyle w:val="af4"/>
              <w:spacing w:after="0"/>
              <w:contextualSpacing/>
              <w:jc w:val="center"/>
            </w:pPr>
          </w:p>
        </w:tc>
        <w:tc>
          <w:tcPr>
            <w:tcW w:w="1984" w:type="dxa"/>
            <w:vMerge/>
            <w:shd w:val="clear" w:color="auto" w:fill="auto"/>
          </w:tcPr>
          <w:p w:rsidR="001D7FD9" w:rsidRPr="001D7FD9" w:rsidRDefault="001D7FD9" w:rsidP="005C5EA6">
            <w:pPr>
              <w:contextualSpacing/>
              <w:rPr>
                <w:rFonts w:ascii="Times New Roman" w:eastAsia="Calibri" w:hAnsi="Times New Roman" w:cs="Times New Roman"/>
              </w:rPr>
            </w:pPr>
          </w:p>
        </w:tc>
        <w:tc>
          <w:tcPr>
            <w:tcW w:w="2097" w:type="dxa"/>
            <w:vMerge/>
          </w:tcPr>
          <w:p w:rsidR="001D7FD9" w:rsidRPr="001D7FD9" w:rsidRDefault="001D7FD9" w:rsidP="005C5EA6">
            <w:pPr>
              <w:contextualSpacing/>
              <w:rPr>
                <w:rFonts w:ascii="Times New Roman" w:eastAsia="Calibri" w:hAnsi="Times New Roman" w:cs="Times New Roman"/>
              </w:rPr>
            </w:pPr>
          </w:p>
        </w:tc>
      </w:tr>
      <w:tr w:rsidR="001D7FD9" w:rsidRPr="001D7FD9" w:rsidTr="005C5EA6">
        <w:trPr>
          <w:trHeight w:val="319"/>
        </w:trPr>
        <w:tc>
          <w:tcPr>
            <w:tcW w:w="851" w:type="dxa"/>
            <w:vMerge/>
            <w:shd w:val="clear" w:color="auto" w:fill="auto"/>
          </w:tcPr>
          <w:p w:rsidR="001D7FD9" w:rsidRPr="001D7FD9" w:rsidRDefault="001D7FD9" w:rsidP="005C5EA6">
            <w:pPr>
              <w:pStyle w:val="af4"/>
              <w:spacing w:after="0"/>
              <w:contextualSpacing/>
              <w:jc w:val="center"/>
              <w:rPr>
                <w:color w:val="000000"/>
              </w:rPr>
            </w:pPr>
          </w:p>
        </w:tc>
        <w:tc>
          <w:tcPr>
            <w:tcW w:w="4111" w:type="dxa"/>
            <w:shd w:val="clear" w:color="auto" w:fill="auto"/>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кампус «Восточный»</w:t>
            </w:r>
          </w:p>
        </w:tc>
        <w:tc>
          <w:tcPr>
            <w:tcW w:w="1985" w:type="dxa"/>
            <w:vMerge/>
            <w:shd w:val="clear" w:color="auto" w:fill="auto"/>
          </w:tcPr>
          <w:p w:rsidR="001D7FD9" w:rsidRPr="001D7FD9" w:rsidRDefault="001D7FD9" w:rsidP="005C5EA6">
            <w:pPr>
              <w:pStyle w:val="af4"/>
              <w:spacing w:after="0"/>
              <w:contextualSpacing/>
              <w:jc w:val="center"/>
            </w:pPr>
          </w:p>
        </w:tc>
        <w:tc>
          <w:tcPr>
            <w:tcW w:w="1984" w:type="dxa"/>
            <w:vMerge/>
            <w:shd w:val="clear" w:color="auto" w:fill="auto"/>
          </w:tcPr>
          <w:p w:rsidR="001D7FD9" w:rsidRPr="001D7FD9" w:rsidRDefault="001D7FD9" w:rsidP="005C5EA6">
            <w:pPr>
              <w:contextualSpacing/>
              <w:rPr>
                <w:rFonts w:ascii="Times New Roman" w:eastAsia="Calibri" w:hAnsi="Times New Roman" w:cs="Times New Roman"/>
              </w:rPr>
            </w:pPr>
          </w:p>
        </w:tc>
        <w:tc>
          <w:tcPr>
            <w:tcW w:w="2097" w:type="dxa"/>
            <w:vMerge/>
          </w:tcPr>
          <w:p w:rsidR="001D7FD9" w:rsidRPr="001D7FD9" w:rsidRDefault="001D7FD9" w:rsidP="005C5EA6">
            <w:pPr>
              <w:contextualSpacing/>
              <w:rPr>
                <w:rFonts w:ascii="Times New Roman" w:eastAsia="Calibri" w:hAnsi="Times New Roman" w:cs="Times New Roman"/>
              </w:rPr>
            </w:pPr>
          </w:p>
        </w:tc>
      </w:tr>
      <w:tr w:rsidR="001D7FD9" w:rsidRPr="001D7FD9" w:rsidTr="005C5EA6">
        <w:trPr>
          <w:trHeight w:val="319"/>
        </w:trPr>
        <w:tc>
          <w:tcPr>
            <w:tcW w:w="851" w:type="dxa"/>
            <w:vMerge/>
            <w:shd w:val="clear" w:color="auto" w:fill="auto"/>
          </w:tcPr>
          <w:p w:rsidR="001D7FD9" w:rsidRPr="001D7FD9" w:rsidRDefault="001D7FD9" w:rsidP="005C5EA6">
            <w:pPr>
              <w:pStyle w:val="af4"/>
              <w:spacing w:after="0"/>
              <w:contextualSpacing/>
              <w:jc w:val="center"/>
              <w:rPr>
                <w:color w:val="000000"/>
              </w:rPr>
            </w:pPr>
          </w:p>
        </w:tc>
        <w:tc>
          <w:tcPr>
            <w:tcW w:w="4111" w:type="dxa"/>
            <w:shd w:val="clear" w:color="auto" w:fill="auto"/>
          </w:tcPr>
          <w:p w:rsidR="001D7FD9" w:rsidRPr="001D7FD9" w:rsidRDefault="001D7FD9" w:rsidP="005C5EA6">
            <w:pPr>
              <w:contextualSpacing/>
              <w:rPr>
                <w:rFonts w:ascii="Times New Roman" w:eastAsia="Calibri" w:hAnsi="Times New Roman" w:cs="Times New Roman"/>
                <w:color w:val="000000"/>
                <w:spacing w:val="5"/>
              </w:rPr>
            </w:pPr>
            <w:r w:rsidRPr="001D7FD9">
              <w:rPr>
                <w:rFonts w:ascii="Times New Roman" w:eastAsia="Calibri" w:hAnsi="Times New Roman" w:cs="Times New Roman"/>
                <w:color w:val="000000"/>
                <w:spacing w:val="5"/>
              </w:rPr>
              <w:t>кампус «Западный»</w:t>
            </w:r>
          </w:p>
        </w:tc>
        <w:tc>
          <w:tcPr>
            <w:tcW w:w="1985" w:type="dxa"/>
            <w:vMerge/>
            <w:shd w:val="clear" w:color="auto" w:fill="auto"/>
          </w:tcPr>
          <w:p w:rsidR="001D7FD9" w:rsidRPr="001D7FD9" w:rsidRDefault="001D7FD9" w:rsidP="005C5EA6">
            <w:pPr>
              <w:pStyle w:val="af4"/>
              <w:spacing w:after="0"/>
              <w:contextualSpacing/>
              <w:jc w:val="center"/>
            </w:pPr>
          </w:p>
        </w:tc>
        <w:tc>
          <w:tcPr>
            <w:tcW w:w="1984" w:type="dxa"/>
            <w:vMerge/>
            <w:shd w:val="clear" w:color="auto" w:fill="auto"/>
          </w:tcPr>
          <w:p w:rsidR="001D7FD9" w:rsidRPr="001D7FD9" w:rsidRDefault="001D7FD9" w:rsidP="005C5EA6">
            <w:pPr>
              <w:contextualSpacing/>
              <w:rPr>
                <w:rFonts w:ascii="Times New Roman" w:eastAsia="Calibri" w:hAnsi="Times New Roman" w:cs="Times New Roman"/>
              </w:rPr>
            </w:pPr>
          </w:p>
        </w:tc>
        <w:tc>
          <w:tcPr>
            <w:tcW w:w="2097" w:type="dxa"/>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Зайкова Е.В.</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b/>
                <w:color w:val="000000"/>
              </w:rPr>
            </w:pPr>
            <w:r w:rsidRPr="001D7FD9">
              <w:rPr>
                <w:b/>
                <w:color w:val="000000"/>
              </w:rPr>
              <w:t>6.</w:t>
            </w:r>
          </w:p>
        </w:tc>
        <w:tc>
          <w:tcPr>
            <w:tcW w:w="10177" w:type="dxa"/>
            <w:gridSpan w:val="4"/>
            <w:shd w:val="clear" w:color="auto" w:fill="auto"/>
          </w:tcPr>
          <w:p w:rsidR="001D7FD9" w:rsidRPr="001D7FD9" w:rsidRDefault="001D7FD9" w:rsidP="005C5EA6">
            <w:pPr>
              <w:contextualSpacing/>
              <w:jc w:val="center"/>
              <w:rPr>
                <w:rFonts w:ascii="Times New Roman" w:eastAsia="Calibri" w:hAnsi="Times New Roman" w:cs="Times New Roman"/>
                <w:b/>
              </w:rPr>
            </w:pPr>
            <w:r w:rsidRPr="001D7FD9">
              <w:rPr>
                <w:rFonts w:ascii="Times New Roman" w:eastAsia="Calibri" w:hAnsi="Times New Roman" w:cs="Times New Roman"/>
                <w:b/>
              </w:rPr>
              <w:t>Организация питания</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6.1</w:t>
            </w:r>
          </w:p>
        </w:tc>
        <w:tc>
          <w:tcPr>
            <w:tcW w:w="4111" w:type="dxa"/>
            <w:shd w:val="clear" w:color="auto" w:fill="auto"/>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Обеспечить кофе-брейками и платными обедами экспертов по профессиям/специальностям (Приложение 3).</w:t>
            </w:r>
          </w:p>
        </w:tc>
        <w:tc>
          <w:tcPr>
            <w:tcW w:w="1985" w:type="dxa"/>
            <w:shd w:val="clear" w:color="auto" w:fill="auto"/>
            <w:vAlign w:val="center"/>
          </w:tcPr>
          <w:p w:rsidR="001D7FD9" w:rsidRPr="001D7FD9" w:rsidRDefault="001D7FD9" w:rsidP="005C5EA6">
            <w:pPr>
              <w:contextualSpacing/>
              <w:jc w:val="center"/>
              <w:rPr>
                <w:rFonts w:ascii="Times New Roman" w:eastAsia="Calibri" w:hAnsi="Times New Roman" w:cs="Times New Roman"/>
              </w:rPr>
            </w:pPr>
            <w:proofErr w:type="gramStart"/>
            <w:r w:rsidRPr="001D7FD9">
              <w:rPr>
                <w:rFonts w:ascii="Times New Roman" w:eastAsia="Calibri" w:hAnsi="Times New Roman" w:cs="Times New Roman"/>
              </w:rPr>
              <w:t>Согласно графика</w:t>
            </w:r>
            <w:proofErr w:type="gramEnd"/>
            <w:r w:rsidRPr="001D7FD9">
              <w:rPr>
                <w:rFonts w:ascii="Times New Roman" w:eastAsia="Calibri" w:hAnsi="Times New Roman" w:cs="Times New Roman"/>
              </w:rPr>
              <w:t xml:space="preserve"> проведения ДЭ </w:t>
            </w:r>
          </w:p>
        </w:tc>
        <w:tc>
          <w:tcPr>
            <w:tcW w:w="1984" w:type="dxa"/>
            <w:shd w:val="clear" w:color="auto" w:fill="auto"/>
          </w:tcPr>
          <w:p w:rsidR="001D7FD9" w:rsidRPr="001D7FD9" w:rsidRDefault="001D7FD9" w:rsidP="005C5EA6">
            <w:pPr>
              <w:contextualSpacing/>
              <w:rPr>
                <w:rFonts w:ascii="Times New Roman" w:eastAsia="Calibri" w:hAnsi="Times New Roman" w:cs="Times New Roman"/>
              </w:rPr>
            </w:pPr>
            <w:proofErr w:type="spellStart"/>
            <w:r w:rsidRPr="001D7FD9">
              <w:rPr>
                <w:rFonts w:ascii="Times New Roman" w:eastAsia="Calibri" w:hAnsi="Times New Roman" w:cs="Times New Roman"/>
              </w:rPr>
              <w:t>Загорских</w:t>
            </w:r>
            <w:proofErr w:type="spellEnd"/>
            <w:r w:rsidRPr="001D7FD9">
              <w:rPr>
                <w:rFonts w:ascii="Times New Roman" w:eastAsia="Calibri" w:hAnsi="Times New Roman" w:cs="Times New Roman"/>
              </w:rPr>
              <w:t xml:space="preserve"> А.Ю.</w:t>
            </w:r>
          </w:p>
        </w:tc>
        <w:tc>
          <w:tcPr>
            <w:tcW w:w="2097" w:type="dxa"/>
          </w:tcPr>
          <w:p w:rsidR="001D7FD9" w:rsidRPr="001D7FD9" w:rsidRDefault="001D7FD9" w:rsidP="005C5EA6">
            <w:pPr>
              <w:contextualSpacing/>
              <w:rPr>
                <w:rFonts w:ascii="Times New Roman" w:eastAsia="Calibri" w:hAnsi="Times New Roman" w:cs="Times New Roman"/>
              </w:rPr>
            </w:pPr>
            <w:proofErr w:type="spellStart"/>
            <w:r w:rsidRPr="001D7FD9">
              <w:rPr>
                <w:rFonts w:ascii="Times New Roman" w:eastAsia="Calibri" w:hAnsi="Times New Roman" w:cs="Times New Roman"/>
              </w:rPr>
              <w:t>Лацыгина</w:t>
            </w:r>
            <w:proofErr w:type="spellEnd"/>
            <w:r w:rsidRPr="001D7FD9">
              <w:rPr>
                <w:rFonts w:ascii="Times New Roman" w:eastAsia="Calibri" w:hAnsi="Times New Roman" w:cs="Times New Roman"/>
              </w:rPr>
              <w:t xml:space="preserve"> В.А.</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b/>
                <w:color w:val="000000"/>
              </w:rPr>
            </w:pPr>
            <w:r w:rsidRPr="001D7FD9">
              <w:rPr>
                <w:b/>
                <w:color w:val="000000"/>
              </w:rPr>
              <w:t>7.</w:t>
            </w:r>
          </w:p>
        </w:tc>
        <w:tc>
          <w:tcPr>
            <w:tcW w:w="10177" w:type="dxa"/>
            <w:gridSpan w:val="4"/>
            <w:shd w:val="clear" w:color="auto" w:fill="auto"/>
          </w:tcPr>
          <w:p w:rsidR="001D7FD9" w:rsidRPr="001D7FD9" w:rsidRDefault="001D7FD9" w:rsidP="005C5EA6">
            <w:pPr>
              <w:contextualSpacing/>
              <w:jc w:val="center"/>
              <w:rPr>
                <w:rFonts w:ascii="Times New Roman" w:eastAsia="Calibri" w:hAnsi="Times New Roman" w:cs="Times New Roman"/>
                <w:b/>
                <w:color w:val="000000"/>
                <w:spacing w:val="5"/>
              </w:rPr>
            </w:pPr>
            <w:r w:rsidRPr="001D7FD9">
              <w:rPr>
                <w:rFonts w:ascii="Times New Roman" w:eastAsia="Calibri" w:hAnsi="Times New Roman" w:cs="Times New Roman"/>
                <w:b/>
                <w:color w:val="000000"/>
                <w:spacing w:val="5"/>
              </w:rPr>
              <w:t>Организация работы медицинского работника</w:t>
            </w:r>
          </w:p>
        </w:tc>
      </w:tr>
      <w:tr w:rsidR="001D7FD9" w:rsidRPr="001D7FD9" w:rsidTr="005C5EA6">
        <w:trPr>
          <w:trHeight w:val="319"/>
        </w:trPr>
        <w:tc>
          <w:tcPr>
            <w:tcW w:w="851" w:type="dxa"/>
            <w:shd w:val="clear" w:color="auto" w:fill="auto"/>
          </w:tcPr>
          <w:p w:rsidR="001D7FD9" w:rsidRPr="001D7FD9" w:rsidRDefault="001D7FD9" w:rsidP="005C5EA6">
            <w:pPr>
              <w:pStyle w:val="af4"/>
              <w:spacing w:after="0"/>
              <w:contextualSpacing/>
              <w:jc w:val="center"/>
              <w:rPr>
                <w:color w:val="000000"/>
              </w:rPr>
            </w:pPr>
            <w:r w:rsidRPr="001D7FD9">
              <w:rPr>
                <w:color w:val="000000"/>
              </w:rPr>
              <w:t>7.1</w:t>
            </w:r>
          </w:p>
        </w:tc>
        <w:tc>
          <w:tcPr>
            <w:tcW w:w="4111" w:type="dxa"/>
            <w:shd w:val="clear" w:color="auto" w:fill="auto"/>
          </w:tcPr>
          <w:p w:rsidR="001D7FD9" w:rsidRPr="001D7FD9" w:rsidRDefault="001D7FD9" w:rsidP="005C5EA6">
            <w:pPr>
              <w:contextualSpacing/>
              <w:rPr>
                <w:rFonts w:ascii="Times New Roman" w:eastAsia="Calibri" w:hAnsi="Times New Roman" w:cs="Times New Roman"/>
              </w:rPr>
            </w:pPr>
            <w:r w:rsidRPr="001D7FD9">
              <w:rPr>
                <w:rFonts w:ascii="Times New Roman" w:eastAsia="Calibri" w:hAnsi="Times New Roman" w:cs="Times New Roman"/>
              </w:rPr>
              <w:t>Обеспечить наполняемость аптечек первой помощи, и работу медицинского работника на ЦПДЭ.</w:t>
            </w:r>
          </w:p>
        </w:tc>
        <w:tc>
          <w:tcPr>
            <w:tcW w:w="1985" w:type="dxa"/>
            <w:shd w:val="clear" w:color="auto" w:fill="auto"/>
            <w:vAlign w:val="center"/>
          </w:tcPr>
          <w:p w:rsidR="001D7FD9" w:rsidRPr="001D7FD9" w:rsidRDefault="001D7FD9" w:rsidP="005C5EA6">
            <w:pPr>
              <w:contextualSpacing/>
              <w:jc w:val="center"/>
              <w:rPr>
                <w:rFonts w:ascii="Times New Roman" w:eastAsia="Calibri" w:hAnsi="Times New Roman" w:cs="Times New Roman"/>
              </w:rPr>
            </w:pPr>
            <w:proofErr w:type="gramStart"/>
            <w:r w:rsidRPr="001D7FD9">
              <w:rPr>
                <w:rFonts w:ascii="Times New Roman" w:eastAsia="Calibri" w:hAnsi="Times New Roman" w:cs="Times New Roman"/>
              </w:rPr>
              <w:t>согласно графика</w:t>
            </w:r>
            <w:proofErr w:type="gramEnd"/>
            <w:r w:rsidRPr="001D7FD9">
              <w:rPr>
                <w:rFonts w:ascii="Times New Roman" w:eastAsia="Calibri" w:hAnsi="Times New Roman" w:cs="Times New Roman"/>
              </w:rPr>
              <w:t xml:space="preserve"> проведения ДЭ </w:t>
            </w:r>
          </w:p>
        </w:tc>
        <w:tc>
          <w:tcPr>
            <w:tcW w:w="1984" w:type="dxa"/>
            <w:shd w:val="clear" w:color="auto" w:fill="auto"/>
          </w:tcPr>
          <w:p w:rsidR="001D7FD9" w:rsidRPr="001D7FD9" w:rsidRDefault="001D7FD9" w:rsidP="005C5EA6">
            <w:pPr>
              <w:contextualSpacing/>
              <w:rPr>
                <w:rFonts w:ascii="Times New Roman" w:eastAsia="Calibri" w:hAnsi="Times New Roman" w:cs="Times New Roman"/>
              </w:rPr>
            </w:pPr>
            <w:proofErr w:type="spellStart"/>
            <w:r w:rsidRPr="001D7FD9">
              <w:rPr>
                <w:rFonts w:ascii="Times New Roman" w:eastAsia="Calibri" w:hAnsi="Times New Roman" w:cs="Times New Roman"/>
              </w:rPr>
              <w:t>Брюхов</w:t>
            </w:r>
            <w:proofErr w:type="spellEnd"/>
            <w:r w:rsidRPr="001D7FD9">
              <w:rPr>
                <w:rFonts w:ascii="Times New Roman" w:eastAsia="Calibri" w:hAnsi="Times New Roman" w:cs="Times New Roman"/>
              </w:rPr>
              <w:t xml:space="preserve"> Е.В.</w:t>
            </w:r>
          </w:p>
        </w:tc>
        <w:tc>
          <w:tcPr>
            <w:tcW w:w="2097" w:type="dxa"/>
          </w:tcPr>
          <w:p w:rsidR="001D7FD9" w:rsidRPr="001D7FD9" w:rsidRDefault="001D7FD9" w:rsidP="005C5EA6">
            <w:pPr>
              <w:contextualSpacing/>
              <w:rPr>
                <w:rFonts w:ascii="Times New Roman" w:eastAsia="Calibri" w:hAnsi="Times New Roman" w:cs="Times New Roman"/>
                <w:color w:val="000000"/>
                <w:spacing w:val="5"/>
              </w:rPr>
            </w:pPr>
            <w:proofErr w:type="spellStart"/>
            <w:r w:rsidRPr="001D7FD9">
              <w:rPr>
                <w:rFonts w:ascii="Times New Roman" w:eastAsia="Calibri" w:hAnsi="Times New Roman" w:cs="Times New Roman"/>
              </w:rPr>
              <w:t>Щипер</w:t>
            </w:r>
            <w:proofErr w:type="spellEnd"/>
            <w:r w:rsidRPr="001D7FD9">
              <w:rPr>
                <w:rFonts w:ascii="Times New Roman" w:eastAsia="Calibri" w:hAnsi="Times New Roman" w:cs="Times New Roman"/>
              </w:rPr>
              <w:t xml:space="preserve"> А.В.</w:t>
            </w:r>
          </w:p>
        </w:tc>
      </w:tr>
    </w:tbl>
    <w:p w:rsidR="00CE0B23" w:rsidRPr="001D7FD9" w:rsidRDefault="00CE0B23"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CE0B23" w:rsidRPr="001D7FD9" w:rsidRDefault="00CE0B23"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CE0B23" w:rsidRPr="001D7FD9" w:rsidRDefault="00CE0B23"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CE0B23" w:rsidRPr="001D7FD9" w:rsidRDefault="00CE0B23" w:rsidP="003D07E9">
      <w:pPr>
        <w:pStyle w:val="a4"/>
        <w:suppressAutoHyphens/>
        <w:spacing w:line="276" w:lineRule="auto"/>
        <w:ind w:left="0" w:firstLine="709"/>
        <w:jc w:val="both"/>
        <w:rPr>
          <w:rFonts w:ascii="Times New Roman" w:eastAsia="Times New Roman" w:hAnsi="Times New Roman" w:cs="Times New Roman"/>
          <w:sz w:val="24"/>
          <w:szCs w:val="24"/>
          <w:lang w:eastAsia="zh-CN"/>
        </w:rPr>
      </w:pPr>
    </w:p>
    <w:p w:rsidR="001D7FD9" w:rsidRDefault="001D7FD9">
      <w:pP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br w:type="page"/>
      </w:r>
    </w:p>
    <w:p w:rsidR="003D07E9" w:rsidRPr="001D7FD9" w:rsidRDefault="003D07E9" w:rsidP="004E0928">
      <w:pPr>
        <w:pStyle w:val="a4"/>
        <w:suppressAutoHyphens/>
        <w:spacing w:line="276" w:lineRule="auto"/>
        <w:ind w:left="0" w:firstLine="709"/>
        <w:jc w:val="center"/>
        <w:rPr>
          <w:rFonts w:ascii="Times New Roman" w:eastAsia="Times New Roman" w:hAnsi="Times New Roman" w:cs="Times New Roman"/>
          <w:sz w:val="24"/>
          <w:szCs w:val="24"/>
          <w:lang w:eastAsia="zh-CN"/>
        </w:rPr>
      </w:pPr>
      <w:r w:rsidRPr="001D7FD9">
        <w:rPr>
          <w:rFonts w:ascii="Times New Roman" w:eastAsia="Times New Roman" w:hAnsi="Times New Roman" w:cs="Times New Roman"/>
          <w:sz w:val="24"/>
          <w:szCs w:val="24"/>
          <w:lang w:eastAsia="zh-CN"/>
        </w:rPr>
        <w:lastRenderedPageBreak/>
        <w:t>Оценочные материалы в соответствии со структурой ГЭ</w:t>
      </w:r>
    </w:p>
    <w:bookmarkEnd w:id="5"/>
    <w:p w:rsidR="003D07E9" w:rsidRPr="004E0928" w:rsidRDefault="004E0928" w:rsidP="004E0928">
      <w:pPr>
        <w:pStyle w:val="a4"/>
        <w:suppressAutoHyphens/>
        <w:spacing w:line="276" w:lineRule="auto"/>
        <w:ind w:left="0" w:firstLine="709"/>
        <w:jc w:val="center"/>
        <w:rPr>
          <w:rFonts w:ascii="Times New Roman" w:eastAsia="Times New Roman" w:hAnsi="Times New Roman" w:cs="Times New Roman"/>
          <w:iCs/>
          <w:sz w:val="24"/>
          <w:szCs w:val="24"/>
          <w:lang w:eastAsia="zh-CN"/>
        </w:rPr>
      </w:pPr>
      <w:r w:rsidRPr="004E0928">
        <w:rPr>
          <w:rFonts w:ascii="Times New Roman" w:eastAsia="Times New Roman" w:hAnsi="Times New Roman" w:cs="Times New Roman"/>
          <w:iCs/>
          <w:sz w:val="24"/>
          <w:szCs w:val="24"/>
          <w:lang w:eastAsia="zh-CN"/>
        </w:rPr>
        <w:t xml:space="preserve">Профессия </w:t>
      </w:r>
      <w:r w:rsidR="00A85B5B">
        <w:rPr>
          <w:rFonts w:ascii="Times New Roman" w:hAnsi="Times New Roman"/>
          <w:sz w:val="24"/>
          <w:szCs w:val="24"/>
        </w:rPr>
        <w:t>15</w:t>
      </w:r>
      <w:r w:rsidR="00A85B5B" w:rsidRPr="00C61DCA">
        <w:rPr>
          <w:rFonts w:ascii="Times New Roman" w:hAnsi="Times New Roman"/>
          <w:sz w:val="24"/>
          <w:szCs w:val="24"/>
        </w:rPr>
        <w:t>.01.</w:t>
      </w:r>
      <w:r w:rsidR="00A85B5B">
        <w:rPr>
          <w:rFonts w:ascii="Times New Roman" w:hAnsi="Times New Roman"/>
          <w:sz w:val="24"/>
          <w:szCs w:val="24"/>
        </w:rPr>
        <w:t>35</w:t>
      </w:r>
      <w:r w:rsidR="00A85B5B" w:rsidRPr="00C61DCA">
        <w:rPr>
          <w:rFonts w:ascii="Times New Roman" w:hAnsi="Times New Roman"/>
          <w:sz w:val="24"/>
          <w:szCs w:val="24"/>
        </w:rPr>
        <w:t xml:space="preserve"> </w:t>
      </w:r>
      <w:r w:rsidR="00A85B5B">
        <w:rPr>
          <w:rFonts w:ascii="Times New Roman" w:hAnsi="Times New Roman"/>
          <w:sz w:val="24"/>
          <w:szCs w:val="24"/>
        </w:rPr>
        <w:t>Мастер слесарных работ</w:t>
      </w:r>
    </w:p>
    <w:p w:rsidR="004E0928" w:rsidRDefault="004E0928" w:rsidP="003D07E9">
      <w:pPr>
        <w:pStyle w:val="a4"/>
        <w:suppressAutoHyphens/>
        <w:spacing w:line="276" w:lineRule="auto"/>
        <w:ind w:left="0" w:firstLine="709"/>
        <w:jc w:val="both"/>
        <w:rPr>
          <w:rFonts w:ascii="Times New Roman" w:eastAsia="Times New Roman" w:hAnsi="Times New Roman" w:cs="Times New Roman"/>
          <w:iCs/>
          <w:sz w:val="24"/>
          <w:szCs w:val="24"/>
          <w:lang w:eastAsia="zh-CN"/>
        </w:rPr>
      </w:pPr>
    </w:p>
    <w:p w:rsidR="004E0928" w:rsidRPr="004E0928" w:rsidRDefault="004E0928" w:rsidP="003D07E9">
      <w:pPr>
        <w:pStyle w:val="a4"/>
        <w:suppressAutoHyphens/>
        <w:spacing w:line="276" w:lineRule="auto"/>
        <w:ind w:left="0" w:firstLine="709"/>
        <w:jc w:val="both"/>
        <w:rPr>
          <w:rFonts w:ascii="Times New Roman" w:hAnsi="Times New Roman" w:cs="Times New Roman"/>
          <w:sz w:val="24"/>
          <w:szCs w:val="24"/>
        </w:rPr>
      </w:pPr>
      <w:r w:rsidRPr="004E0928">
        <w:rPr>
          <w:rFonts w:ascii="Times New Roman" w:eastAsia="Times New Roman" w:hAnsi="Times New Roman" w:cs="Times New Roman"/>
          <w:iCs/>
          <w:sz w:val="24"/>
          <w:szCs w:val="24"/>
          <w:lang w:eastAsia="zh-CN"/>
        </w:rPr>
        <w:t xml:space="preserve">Уровень - </w:t>
      </w:r>
      <w:r w:rsidRPr="004E0928">
        <w:rPr>
          <w:rFonts w:ascii="Times New Roman" w:hAnsi="Times New Roman" w:cs="Times New Roman"/>
          <w:sz w:val="24"/>
          <w:szCs w:val="24"/>
        </w:rPr>
        <w:t>профильный уровень</w:t>
      </w:r>
    </w:p>
    <w:p w:rsidR="004E0928" w:rsidRPr="004E0928" w:rsidRDefault="004E0928" w:rsidP="003D07E9">
      <w:pPr>
        <w:pStyle w:val="a4"/>
        <w:suppressAutoHyphens/>
        <w:spacing w:line="276" w:lineRule="auto"/>
        <w:ind w:left="0" w:firstLine="709"/>
        <w:jc w:val="both"/>
        <w:rPr>
          <w:rFonts w:ascii="Times New Roman" w:hAnsi="Times New Roman" w:cs="Times New Roman"/>
          <w:sz w:val="24"/>
          <w:szCs w:val="24"/>
        </w:rPr>
      </w:pPr>
      <w:r w:rsidRPr="004E0928">
        <w:rPr>
          <w:rFonts w:ascii="Times New Roman" w:hAnsi="Times New Roman" w:cs="Times New Roman"/>
          <w:sz w:val="24"/>
          <w:szCs w:val="24"/>
        </w:rPr>
        <w:t xml:space="preserve">Предприятие - Филиал ПАО «ОАК» - </w:t>
      </w:r>
      <w:proofErr w:type="spellStart"/>
      <w:r w:rsidRPr="004E0928">
        <w:rPr>
          <w:rFonts w:ascii="Times New Roman" w:hAnsi="Times New Roman" w:cs="Times New Roman"/>
          <w:sz w:val="24"/>
          <w:szCs w:val="24"/>
        </w:rPr>
        <w:t>КнААЗ</w:t>
      </w:r>
      <w:proofErr w:type="spellEnd"/>
      <w:r w:rsidRPr="004E0928">
        <w:rPr>
          <w:rFonts w:ascii="Times New Roman" w:hAnsi="Times New Roman" w:cs="Times New Roman"/>
          <w:sz w:val="24"/>
          <w:szCs w:val="24"/>
        </w:rPr>
        <w:t xml:space="preserve"> им. Ю.А. Гагарина</w:t>
      </w:r>
    </w:p>
    <w:p w:rsidR="004E0928" w:rsidRPr="004E0928" w:rsidRDefault="004E0928" w:rsidP="003D07E9">
      <w:pPr>
        <w:pStyle w:val="a4"/>
        <w:suppressAutoHyphens/>
        <w:spacing w:line="276" w:lineRule="auto"/>
        <w:ind w:left="0" w:firstLine="709"/>
        <w:jc w:val="both"/>
        <w:rPr>
          <w:rFonts w:ascii="Times New Roman" w:hAnsi="Times New Roman" w:cs="Times New Roman"/>
          <w:sz w:val="24"/>
          <w:szCs w:val="24"/>
        </w:rPr>
      </w:pPr>
      <w:r w:rsidRPr="004E0928">
        <w:rPr>
          <w:rFonts w:ascii="Times New Roman" w:hAnsi="Times New Roman" w:cs="Times New Roman"/>
          <w:sz w:val="24"/>
          <w:szCs w:val="24"/>
        </w:rPr>
        <w:t xml:space="preserve">Код - </w:t>
      </w:r>
      <w:r w:rsidR="00A85B5B" w:rsidRPr="00A85B5B">
        <w:rPr>
          <w:rFonts w:ascii="Times New Roman" w:hAnsi="Times New Roman" w:cs="Times New Roman"/>
          <w:sz w:val="24"/>
          <w:szCs w:val="24"/>
        </w:rPr>
        <w:t>КОД 15.01.35-1-202</w:t>
      </w:r>
      <w:r w:rsidR="009B6F15">
        <w:rPr>
          <w:rFonts w:ascii="Times New Roman" w:hAnsi="Times New Roman" w:cs="Times New Roman"/>
          <w:sz w:val="24"/>
          <w:szCs w:val="24"/>
        </w:rPr>
        <w:t>6</w:t>
      </w:r>
    </w:p>
    <w:p w:rsidR="004E0928" w:rsidRDefault="004E0928" w:rsidP="003D07E9">
      <w:pPr>
        <w:pStyle w:val="a4"/>
        <w:suppressAutoHyphens/>
        <w:spacing w:line="276" w:lineRule="auto"/>
        <w:ind w:left="0" w:firstLine="709"/>
        <w:jc w:val="both"/>
        <w:rPr>
          <w:rFonts w:ascii="Times New Roman" w:hAnsi="Times New Roman" w:cs="Times New Roman"/>
          <w:sz w:val="24"/>
          <w:szCs w:val="24"/>
        </w:rPr>
      </w:pPr>
      <w:r w:rsidRPr="004E0928">
        <w:rPr>
          <w:rFonts w:ascii="Times New Roman" w:hAnsi="Times New Roman" w:cs="Times New Roman"/>
          <w:sz w:val="24"/>
          <w:szCs w:val="24"/>
        </w:rPr>
        <w:t>Результат - из 100 баллов</w:t>
      </w:r>
    </w:p>
    <w:p w:rsidR="003D07E9" w:rsidRDefault="004E0928" w:rsidP="004E0928">
      <w:pPr>
        <w:pStyle w:val="a4"/>
        <w:suppressAutoHyphens/>
        <w:spacing w:line="276" w:lineRule="auto"/>
        <w:ind w:left="0" w:firstLine="709"/>
        <w:rPr>
          <w:rFonts w:ascii="Times New Roman" w:eastAsia="Times New Roman" w:hAnsi="Times New Roman" w:cs="Times New Roman"/>
          <w:i/>
          <w:iCs/>
          <w:color w:val="FF0000"/>
          <w:sz w:val="24"/>
          <w:szCs w:val="24"/>
          <w:lang w:eastAsia="zh-CN"/>
        </w:rPr>
      </w:pPr>
      <w:r>
        <w:rPr>
          <w:rFonts w:ascii="Times New Roman" w:hAnsi="Times New Roman" w:cs="Times New Roman"/>
          <w:sz w:val="24"/>
          <w:szCs w:val="24"/>
        </w:rPr>
        <w:t xml:space="preserve">Ссылка на оценочные средства - </w:t>
      </w:r>
      <w:hyperlink r:id="rId9" w:history="1">
        <w:r w:rsidR="001D7FD9" w:rsidRPr="009B6F15">
          <w:rPr>
            <w:rStyle w:val="af0"/>
            <w:rFonts w:ascii="Times New Roman" w:eastAsia="Times New Roman" w:hAnsi="Times New Roman" w:cs="Times New Roman"/>
            <w:i/>
            <w:iCs/>
            <w:sz w:val="24"/>
            <w:szCs w:val="24"/>
            <w:highlight w:val="yellow"/>
            <w:lang w:eastAsia="zh-CN"/>
          </w:rPr>
          <w:t>https://bom.firpo.ru/file/12400/%D0%9A%D0%9E%D0%94%2024.01.01-1-</w:t>
        </w:r>
        <w:bookmarkStart w:id="16" w:name="_GoBack"/>
        <w:bookmarkEnd w:id="16"/>
        <w:r w:rsidR="001D7FD9" w:rsidRPr="009B6F15">
          <w:rPr>
            <w:rStyle w:val="af0"/>
            <w:rFonts w:ascii="Times New Roman" w:eastAsia="Times New Roman" w:hAnsi="Times New Roman" w:cs="Times New Roman"/>
            <w:i/>
            <w:iCs/>
            <w:sz w:val="24"/>
            <w:szCs w:val="24"/>
            <w:highlight w:val="yellow"/>
            <w:lang w:eastAsia="zh-CN"/>
          </w:rPr>
          <w:t>2024%20%D0%A2%D0%BE%D0%BC%201.pdf</w:t>
        </w:r>
      </w:hyperlink>
    </w:p>
    <w:p w:rsidR="004E0928" w:rsidRDefault="004E0928" w:rsidP="007B13D6">
      <w:pPr>
        <w:pStyle w:val="a4"/>
        <w:suppressAutoHyphens/>
        <w:spacing w:line="276" w:lineRule="auto"/>
        <w:ind w:left="0" w:firstLine="709"/>
        <w:jc w:val="both"/>
        <w:rPr>
          <w:rFonts w:ascii="Times New Roman" w:eastAsia="Times New Roman" w:hAnsi="Times New Roman" w:cs="Times New Roman"/>
          <w:i/>
          <w:iCs/>
          <w:color w:val="FF0000"/>
          <w:sz w:val="24"/>
          <w:szCs w:val="24"/>
          <w:lang w:eastAsia="zh-CN"/>
        </w:rPr>
      </w:pPr>
    </w:p>
    <w:p w:rsidR="004E0928" w:rsidRDefault="00A85B5B" w:rsidP="007B13D6">
      <w:pPr>
        <w:pStyle w:val="a4"/>
        <w:suppressAutoHyphens/>
        <w:spacing w:line="276" w:lineRule="auto"/>
        <w:ind w:left="0" w:firstLine="709"/>
        <w:jc w:val="both"/>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drawing>
          <wp:inline distT="0" distB="0" distL="0" distR="0">
            <wp:extent cx="5208043" cy="646025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46034" t="15512" r="25506" b="21607"/>
                    <a:stretch>
                      <a:fillRect/>
                    </a:stretch>
                  </pic:blipFill>
                  <pic:spPr bwMode="auto">
                    <a:xfrm>
                      <a:off x="0" y="0"/>
                      <a:ext cx="5222121" cy="6477713"/>
                    </a:xfrm>
                    <a:prstGeom prst="rect">
                      <a:avLst/>
                    </a:prstGeom>
                    <a:noFill/>
                    <a:ln w="9525">
                      <a:noFill/>
                      <a:miter lim="800000"/>
                      <a:headEnd/>
                      <a:tailEnd/>
                    </a:ln>
                  </pic:spPr>
                </pic:pic>
              </a:graphicData>
            </a:graphic>
          </wp:inline>
        </w:drawing>
      </w:r>
    </w:p>
    <w:p w:rsidR="001D7FD9" w:rsidRDefault="00A85B5B" w:rsidP="007B13D6">
      <w:pPr>
        <w:pStyle w:val="a4"/>
        <w:suppressAutoHyphens/>
        <w:spacing w:line="276" w:lineRule="auto"/>
        <w:ind w:left="0" w:firstLine="709"/>
        <w:jc w:val="both"/>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lastRenderedPageBreak/>
        <w:drawing>
          <wp:inline distT="0" distB="0" distL="0" distR="0">
            <wp:extent cx="5071565" cy="7571633"/>
            <wp:effectExtent l="19050" t="0" r="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l="46038" t="14049" r="26596" b="13309"/>
                    <a:stretch>
                      <a:fillRect/>
                    </a:stretch>
                  </pic:blipFill>
                  <pic:spPr bwMode="auto">
                    <a:xfrm>
                      <a:off x="0" y="0"/>
                      <a:ext cx="5070136" cy="7569500"/>
                    </a:xfrm>
                    <a:prstGeom prst="rect">
                      <a:avLst/>
                    </a:prstGeom>
                    <a:noFill/>
                    <a:ln w="9525">
                      <a:noFill/>
                      <a:miter lim="800000"/>
                      <a:headEnd/>
                      <a:tailEnd/>
                    </a:ln>
                  </pic:spPr>
                </pic:pic>
              </a:graphicData>
            </a:graphic>
          </wp:inline>
        </w:drawing>
      </w:r>
    </w:p>
    <w:p w:rsidR="00A85B5B" w:rsidRDefault="00A85B5B" w:rsidP="007B13D6">
      <w:pPr>
        <w:pStyle w:val="a4"/>
        <w:suppressAutoHyphens/>
        <w:spacing w:line="276" w:lineRule="auto"/>
        <w:ind w:left="0" w:firstLine="709"/>
        <w:jc w:val="both"/>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lastRenderedPageBreak/>
        <w:drawing>
          <wp:inline distT="0" distB="0" distL="0" distR="0">
            <wp:extent cx="5071565" cy="7622005"/>
            <wp:effectExtent l="19050" t="0" r="0"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46034" t="16344" r="27061" b="11634"/>
                    <a:stretch>
                      <a:fillRect/>
                    </a:stretch>
                  </pic:blipFill>
                  <pic:spPr bwMode="auto">
                    <a:xfrm>
                      <a:off x="0" y="0"/>
                      <a:ext cx="5084407" cy="7641305"/>
                    </a:xfrm>
                    <a:prstGeom prst="rect">
                      <a:avLst/>
                    </a:prstGeom>
                    <a:noFill/>
                    <a:ln w="9525">
                      <a:noFill/>
                      <a:miter lim="800000"/>
                      <a:headEnd/>
                      <a:tailEnd/>
                    </a:ln>
                  </pic:spPr>
                </pic:pic>
              </a:graphicData>
            </a:graphic>
          </wp:inline>
        </w:drawing>
      </w:r>
    </w:p>
    <w:p w:rsidR="00A85B5B" w:rsidRDefault="00A85B5B" w:rsidP="007B13D6">
      <w:pPr>
        <w:pStyle w:val="a4"/>
        <w:suppressAutoHyphens/>
        <w:spacing w:line="276" w:lineRule="auto"/>
        <w:ind w:left="0" w:firstLine="709"/>
        <w:jc w:val="both"/>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lastRenderedPageBreak/>
        <w:drawing>
          <wp:inline distT="0" distB="0" distL="0" distR="0">
            <wp:extent cx="4564316" cy="6537278"/>
            <wp:effectExtent l="19050" t="0" r="7684"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l="45766" t="14102" r="26306" b="14744"/>
                    <a:stretch>
                      <a:fillRect/>
                    </a:stretch>
                  </pic:blipFill>
                  <pic:spPr bwMode="auto">
                    <a:xfrm>
                      <a:off x="0" y="0"/>
                      <a:ext cx="4575771" cy="6553685"/>
                    </a:xfrm>
                    <a:prstGeom prst="rect">
                      <a:avLst/>
                    </a:prstGeom>
                    <a:noFill/>
                    <a:ln w="9525">
                      <a:noFill/>
                      <a:miter lim="800000"/>
                      <a:headEnd/>
                      <a:tailEnd/>
                    </a:ln>
                  </pic:spPr>
                </pic:pic>
              </a:graphicData>
            </a:graphic>
          </wp:inline>
        </w:drawing>
      </w:r>
    </w:p>
    <w:p w:rsidR="00A85B5B" w:rsidRPr="001D7FD9" w:rsidRDefault="00A85B5B" w:rsidP="007B13D6">
      <w:pPr>
        <w:pStyle w:val="a4"/>
        <w:suppressAutoHyphens/>
        <w:spacing w:line="276" w:lineRule="auto"/>
        <w:ind w:left="0" w:firstLine="709"/>
        <w:jc w:val="both"/>
        <w:rPr>
          <w:rFonts w:ascii="Times New Roman" w:eastAsia="Times New Roman" w:hAnsi="Times New Roman" w:cs="Times New Roman"/>
          <w:i/>
          <w:iCs/>
          <w:color w:val="FF0000"/>
          <w:sz w:val="24"/>
          <w:szCs w:val="24"/>
          <w:lang w:eastAsia="zh-CN"/>
        </w:rPr>
      </w:pPr>
      <w:r>
        <w:rPr>
          <w:rFonts w:ascii="Times New Roman" w:eastAsia="Times New Roman" w:hAnsi="Times New Roman" w:cs="Times New Roman"/>
          <w:i/>
          <w:iCs/>
          <w:noProof/>
          <w:color w:val="FF0000"/>
          <w:sz w:val="24"/>
          <w:szCs w:val="24"/>
          <w:lang w:eastAsia="ru-RU"/>
        </w:rPr>
        <w:drawing>
          <wp:inline distT="0" distB="0" distL="0" distR="0">
            <wp:extent cx="4771314" cy="2532262"/>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l="45723" t="20221" r="26439" b="53463"/>
                    <a:stretch>
                      <a:fillRect/>
                    </a:stretch>
                  </pic:blipFill>
                  <pic:spPr bwMode="auto">
                    <a:xfrm>
                      <a:off x="0" y="0"/>
                      <a:ext cx="4793148" cy="2543850"/>
                    </a:xfrm>
                    <a:prstGeom prst="rect">
                      <a:avLst/>
                    </a:prstGeom>
                    <a:noFill/>
                    <a:ln w="9525">
                      <a:noFill/>
                      <a:miter lim="800000"/>
                      <a:headEnd/>
                      <a:tailEnd/>
                    </a:ln>
                  </pic:spPr>
                </pic:pic>
              </a:graphicData>
            </a:graphic>
          </wp:inline>
        </w:drawing>
      </w:r>
    </w:p>
    <w:sectPr w:rsidR="00A85B5B" w:rsidRPr="001D7FD9" w:rsidSect="00DD47A1">
      <w:headerReference w:type="default" r:id="rId15"/>
      <w:pgSz w:w="11907" w:h="16840"/>
      <w:pgMar w:top="1134" w:right="567" w:bottom="1134" w:left="1701" w:header="567" w:footer="709"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07D0" w:rsidRDefault="008007D0" w:rsidP="00A858FE">
      <w:r>
        <w:separator/>
      </w:r>
    </w:p>
  </w:endnote>
  <w:endnote w:type="continuationSeparator" w:id="0">
    <w:p w:rsidR="008007D0" w:rsidRDefault="008007D0" w:rsidP="00A858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10022FF" w:usb1="C000E47F" w:usb2="00000029" w:usb3="00000000" w:csb0="000001DF" w:csb1="00000000"/>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CC"/>
    <w:family w:val="swiss"/>
    <w:pitch w:val="variable"/>
    <w:sig w:usb0="A10006FF" w:usb1="4000205B" w:usb2="00000010" w:usb3="00000000" w:csb0="0000019F" w:csb1="00000000"/>
  </w:font>
  <w:font w:name="@Batang">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07D0" w:rsidRDefault="008007D0" w:rsidP="00A858FE">
      <w:r>
        <w:separator/>
      </w:r>
    </w:p>
  </w:footnote>
  <w:footnote w:type="continuationSeparator" w:id="0">
    <w:p w:rsidR="008007D0" w:rsidRDefault="008007D0" w:rsidP="00A858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0547141"/>
      <w:docPartObj>
        <w:docPartGallery w:val="Page Numbers (Top of Page)"/>
        <w:docPartUnique/>
      </w:docPartObj>
    </w:sdtPr>
    <w:sdtEndPr>
      <w:rPr>
        <w:rFonts w:ascii="Times New Roman" w:hAnsi="Times New Roman" w:cs="Times New Roman"/>
        <w:sz w:val="24"/>
        <w:szCs w:val="24"/>
      </w:rPr>
    </w:sdtEndPr>
    <w:sdtContent>
      <w:p w:rsidR="00663DF9" w:rsidRPr="007B5CC1" w:rsidRDefault="00C353D3" w:rsidP="004B2C7D">
        <w:pPr>
          <w:pStyle w:val="ac"/>
          <w:jc w:val="center"/>
          <w:rPr>
            <w:rFonts w:ascii="Times New Roman" w:hAnsi="Times New Roman" w:cs="Times New Roman"/>
            <w:sz w:val="24"/>
            <w:szCs w:val="24"/>
          </w:rPr>
        </w:pPr>
        <w:r w:rsidRPr="007B5CC1">
          <w:rPr>
            <w:rFonts w:ascii="Times New Roman" w:hAnsi="Times New Roman" w:cs="Times New Roman"/>
            <w:sz w:val="24"/>
            <w:szCs w:val="24"/>
          </w:rPr>
          <w:fldChar w:fldCharType="begin"/>
        </w:r>
        <w:r w:rsidR="007B5CC1" w:rsidRPr="007B5CC1">
          <w:rPr>
            <w:rFonts w:ascii="Times New Roman" w:hAnsi="Times New Roman" w:cs="Times New Roman"/>
            <w:sz w:val="24"/>
            <w:szCs w:val="24"/>
          </w:rPr>
          <w:instrText>PAGE   \* MERGEFORMAT</w:instrText>
        </w:r>
        <w:r w:rsidRPr="007B5CC1">
          <w:rPr>
            <w:rFonts w:ascii="Times New Roman" w:hAnsi="Times New Roman" w:cs="Times New Roman"/>
            <w:sz w:val="24"/>
            <w:szCs w:val="24"/>
          </w:rPr>
          <w:fldChar w:fldCharType="separate"/>
        </w:r>
        <w:r w:rsidR="009B6F15">
          <w:rPr>
            <w:rFonts w:ascii="Times New Roman" w:hAnsi="Times New Roman" w:cs="Times New Roman"/>
            <w:noProof/>
            <w:sz w:val="24"/>
            <w:szCs w:val="24"/>
          </w:rPr>
          <w:t>14</w:t>
        </w:r>
        <w:r w:rsidRPr="007B5CC1">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B59F3"/>
    <w:multiLevelType w:val="hybridMultilevel"/>
    <w:tmpl w:val="4E744750"/>
    <w:lvl w:ilvl="0" w:tplc="6D62BA0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071861AE"/>
    <w:multiLevelType w:val="hybridMultilevel"/>
    <w:tmpl w:val="E06A0722"/>
    <w:lvl w:ilvl="0" w:tplc="58C4CB1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
    <w:nsid w:val="09F811CF"/>
    <w:multiLevelType w:val="multilevel"/>
    <w:tmpl w:val="3A5EB43C"/>
    <w:lvl w:ilvl="0">
      <w:start w:val="1"/>
      <w:numFmt w:val="decimal"/>
      <w:lvlText w:val="%1."/>
      <w:lvlJc w:val="left"/>
      <w:pPr>
        <w:tabs>
          <w:tab w:val="num" w:pos="644"/>
        </w:tabs>
        <w:ind w:left="644" w:hanging="360"/>
      </w:pPr>
      <w:rPr>
        <w:b/>
      </w:rPr>
    </w:lvl>
    <w:lvl w:ilvl="1">
      <w:start w:val="1"/>
      <w:numFmt w:val="decimal"/>
      <w:isLgl/>
      <w:lvlText w:val="%1.%2."/>
      <w:lvlJc w:val="left"/>
      <w:pPr>
        <w:ind w:left="1620" w:hanging="360"/>
      </w:pPr>
      <w:rPr>
        <w:i w:val="0"/>
      </w:rPr>
    </w:lvl>
    <w:lvl w:ilvl="2">
      <w:start w:val="1"/>
      <w:numFmt w:val="decimal"/>
      <w:isLgl/>
      <w:lvlText w:val="%1.%2.%3."/>
      <w:lvlJc w:val="left"/>
      <w:pPr>
        <w:ind w:left="2956" w:hanging="720"/>
      </w:pPr>
      <w:rPr>
        <w:i w:val="0"/>
      </w:rPr>
    </w:lvl>
    <w:lvl w:ilvl="3">
      <w:start w:val="1"/>
      <w:numFmt w:val="decimal"/>
      <w:isLgl/>
      <w:lvlText w:val="%1.%2.%3.%4."/>
      <w:lvlJc w:val="left"/>
      <w:pPr>
        <w:ind w:left="3932" w:hanging="720"/>
      </w:pPr>
      <w:rPr>
        <w:i w:val="0"/>
      </w:rPr>
    </w:lvl>
    <w:lvl w:ilvl="4">
      <w:start w:val="1"/>
      <w:numFmt w:val="decimal"/>
      <w:isLgl/>
      <w:lvlText w:val="%1.%2.%3.%4.%5."/>
      <w:lvlJc w:val="left"/>
      <w:pPr>
        <w:ind w:left="5268" w:hanging="1080"/>
      </w:pPr>
      <w:rPr>
        <w:i w:val="0"/>
      </w:rPr>
    </w:lvl>
    <w:lvl w:ilvl="5">
      <w:start w:val="1"/>
      <w:numFmt w:val="decimal"/>
      <w:isLgl/>
      <w:lvlText w:val="%1.%2.%3.%4.%5.%6."/>
      <w:lvlJc w:val="left"/>
      <w:pPr>
        <w:ind w:left="6244" w:hanging="1080"/>
      </w:pPr>
      <w:rPr>
        <w:i w:val="0"/>
      </w:rPr>
    </w:lvl>
    <w:lvl w:ilvl="6">
      <w:start w:val="1"/>
      <w:numFmt w:val="decimal"/>
      <w:isLgl/>
      <w:lvlText w:val="%1.%2.%3.%4.%5.%6.%7."/>
      <w:lvlJc w:val="left"/>
      <w:pPr>
        <w:ind w:left="7580" w:hanging="1440"/>
      </w:pPr>
      <w:rPr>
        <w:i w:val="0"/>
      </w:rPr>
    </w:lvl>
    <w:lvl w:ilvl="7">
      <w:start w:val="1"/>
      <w:numFmt w:val="decimal"/>
      <w:isLgl/>
      <w:lvlText w:val="%1.%2.%3.%4.%5.%6.%7.%8."/>
      <w:lvlJc w:val="left"/>
      <w:pPr>
        <w:ind w:left="8556" w:hanging="1440"/>
      </w:pPr>
      <w:rPr>
        <w:i w:val="0"/>
      </w:rPr>
    </w:lvl>
    <w:lvl w:ilvl="8">
      <w:start w:val="1"/>
      <w:numFmt w:val="decimal"/>
      <w:isLgl/>
      <w:lvlText w:val="%1.%2.%3.%4.%5.%6.%7.%8.%9."/>
      <w:lvlJc w:val="left"/>
      <w:pPr>
        <w:ind w:left="9892" w:hanging="1800"/>
      </w:pPr>
      <w:rPr>
        <w:i w:val="0"/>
      </w:rPr>
    </w:lvl>
  </w:abstractNum>
  <w:abstractNum w:abstractNumId="3">
    <w:nsid w:val="0A4A6147"/>
    <w:multiLevelType w:val="multilevel"/>
    <w:tmpl w:val="EA3CB796"/>
    <w:lvl w:ilvl="0">
      <w:start w:val="1"/>
      <w:numFmt w:val="decimal"/>
      <w:lvlText w:val="%1."/>
      <w:lvlJc w:val="left"/>
      <w:pPr>
        <w:ind w:left="720" w:hanging="360"/>
      </w:pPr>
    </w:lvl>
    <w:lvl w:ilvl="1">
      <w:start w:val="2"/>
      <w:numFmt w:val="decimal"/>
      <w:isLgl/>
      <w:lvlText w:val="%1.%2."/>
      <w:lvlJc w:val="left"/>
      <w:pPr>
        <w:ind w:left="1080" w:hanging="720"/>
      </w:pPr>
    </w:lvl>
    <w:lvl w:ilvl="2">
      <w:start w:val="2"/>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4">
    <w:nsid w:val="0BEF049B"/>
    <w:multiLevelType w:val="multilevel"/>
    <w:tmpl w:val="A976B126"/>
    <w:lvl w:ilvl="0">
      <w:start w:val="1"/>
      <w:numFmt w:val="decimal"/>
      <w:lvlText w:val="%1."/>
      <w:lvlJc w:val="left"/>
      <w:pPr>
        <w:tabs>
          <w:tab w:val="num" w:pos="0"/>
        </w:tabs>
        <w:ind w:left="1080" w:hanging="360"/>
      </w:pPr>
      <w:rPr>
        <w:b/>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1E47B7B"/>
    <w:multiLevelType w:val="multilevel"/>
    <w:tmpl w:val="944C8ED6"/>
    <w:lvl w:ilvl="0">
      <w:start w:val="1"/>
      <w:numFmt w:val="decimal"/>
      <w:lvlText w:val="%1."/>
      <w:lvlJc w:val="left"/>
      <w:pPr>
        <w:tabs>
          <w:tab w:val="num" w:pos="644"/>
        </w:tabs>
        <w:ind w:left="644" w:hanging="360"/>
      </w:pPr>
      <w:rPr>
        <w:rFonts w:cs="Times New Roman"/>
        <w:b/>
      </w:rPr>
    </w:lvl>
    <w:lvl w:ilvl="1">
      <w:start w:val="3"/>
      <w:numFmt w:val="decimal"/>
      <w:isLgl/>
      <w:lvlText w:val="%1.%2."/>
      <w:lvlJc w:val="left"/>
      <w:pPr>
        <w:ind w:left="1107" w:hanging="540"/>
      </w:pPr>
    </w:lvl>
    <w:lvl w:ilvl="2">
      <w:start w:val="2"/>
      <w:numFmt w:val="decimal"/>
      <w:isLgl/>
      <w:lvlText w:val="%1.%2.%3."/>
      <w:lvlJc w:val="left"/>
      <w:pPr>
        <w:ind w:left="1570" w:hanging="720"/>
      </w:pPr>
    </w:lvl>
    <w:lvl w:ilvl="3">
      <w:start w:val="1"/>
      <w:numFmt w:val="decimal"/>
      <w:isLgl/>
      <w:lvlText w:val="%1.%2.%3.%4."/>
      <w:lvlJc w:val="left"/>
      <w:pPr>
        <w:ind w:left="1853" w:hanging="720"/>
      </w:pPr>
    </w:lvl>
    <w:lvl w:ilvl="4">
      <w:start w:val="1"/>
      <w:numFmt w:val="decimal"/>
      <w:isLgl/>
      <w:lvlText w:val="%1.%2.%3.%4.%5."/>
      <w:lvlJc w:val="left"/>
      <w:pPr>
        <w:ind w:left="2496" w:hanging="1080"/>
      </w:pPr>
    </w:lvl>
    <w:lvl w:ilvl="5">
      <w:start w:val="1"/>
      <w:numFmt w:val="decimal"/>
      <w:isLgl/>
      <w:lvlText w:val="%1.%2.%3.%4.%5.%6."/>
      <w:lvlJc w:val="left"/>
      <w:pPr>
        <w:ind w:left="2779" w:hanging="1080"/>
      </w:pPr>
    </w:lvl>
    <w:lvl w:ilvl="6">
      <w:start w:val="1"/>
      <w:numFmt w:val="decimal"/>
      <w:isLgl/>
      <w:lvlText w:val="%1.%2.%3.%4.%5.%6.%7."/>
      <w:lvlJc w:val="left"/>
      <w:pPr>
        <w:ind w:left="3422" w:hanging="1440"/>
      </w:pPr>
    </w:lvl>
    <w:lvl w:ilvl="7">
      <w:start w:val="1"/>
      <w:numFmt w:val="decimal"/>
      <w:isLgl/>
      <w:lvlText w:val="%1.%2.%3.%4.%5.%6.%7.%8."/>
      <w:lvlJc w:val="left"/>
      <w:pPr>
        <w:ind w:left="3705" w:hanging="1440"/>
      </w:pPr>
    </w:lvl>
    <w:lvl w:ilvl="8">
      <w:start w:val="1"/>
      <w:numFmt w:val="decimal"/>
      <w:isLgl/>
      <w:lvlText w:val="%1.%2.%3.%4.%5.%6.%7.%8.%9."/>
      <w:lvlJc w:val="left"/>
      <w:pPr>
        <w:ind w:left="4348" w:hanging="1800"/>
      </w:pPr>
    </w:lvl>
  </w:abstractNum>
  <w:abstractNum w:abstractNumId="6">
    <w:nsid w:val="17AC5DAE"/>
    <w:multiLevelType w:val="multilevel"/>
    <w:tmpl w:val="4A8A0742"/>
    <w:lvl w:ilvl="0">
      <w:start w:val="1"/>
      <w:numFmt w:val="decimal"/>
      <w:lvlText w:val="%1."/>
      <w:lvlJc w:val="left"/>
      <w:pPr>
        <w:tabs>
          <w:tab w:val="num" w:pos="0"/>
        </w:tabs>
        <w:ind w:left="1428" w:hanging="360"/>
      </w:pPr>
      <w:rPr>
        <w:rFonts w:ascii="Times New Roman" w:hAnsi="Times New Roman" w:cs="Times New Roman"/>
        <w:color w:val="000000"/>
        <w:sz w:val="24"/>
        <w:szCs w:val="24"/>
        <w:lang w:eastAsia="zh-CN"/>
      </w:rPr>
    </w:lvl>
    <w:lvl w:ilvl="1">
      <w:numFmt w:val="decimal"/>
      <w:lvlText w:val=""/>
      <w:lvlJc w:val="left"/>
      <w:pPr>
        <w:tabs>
          <w:tab w:val="num" w:pos="0"/>
        </w:tabs>
        <w:ind w:left="0" w:firstLine="0"/>
      </w:pPr>
    </w:lvl>
    <w:lvl w:ilvl="2">
      <w:numFmt w:val="decimal"/>
      <w:lvlText w:val=""/>
      <w:lvlJc w:val="left"/>
      <w:pPr>
        <w:tabs>
          <w:tab w:val="num" w:pos="0"/>
        </w:tabs>
        <w:ind w:left="0" w:firstLine="0"/>
      </w:pPr>
    </w:lvl>
    <w:lvl w:ilvl="3">
      <w:numFmt w:val="decimal"/>
      <w:lvlText w:val=""/>
      <w:lvlJc w:val="left"/>
      <w:pPr>
        <w:tabs>
          <w:tab w:val="num" w:pos="0"/>
        </w:tabs>
        <w:ind w:left="0" w:firstLine="0"/>
      </w:pPr>
    </w:lvl>
    <w:lvl w:ilvl="4">
      <w:numFmt w:val="decimal"/>
      <w:lvlText w:val=""/>
      <w:lvlJc w:val="left"/>
      <w:pPr>
        <w:tabs>
          <w:tab w:val="num" w:pos="0"/>
        </w:tabs>
        <w:ind w:left="0" w:firstLine="0"/>
      </w:pPr>
    </w:lvl>
    <w:lvl w:ilvl="5">
      <w:numFmt w:val="decimal"/>
      <w:lvlText w:val=""/>
      <w:lvlJc w:val="left"/>
      <w:pPr>
        <w:tabs>
          <w:tab w:val="num" w:pos="0"/>
        </w:tabs>
        <w:ind w:left="0" w:firstLine="0"/>
      </w:pPr>
    </w:lvl>
    <w:lvl w:ilvl="6">
      <w:numFmt w:val="decimal"/>
      <w:lvlText w:val=""/>
      <w:lvlJc w:val="left"/>
      <w:pPr>
        <w:tabs>
          <w:tab w:val="num" w:pos="0"/>
        </w:tabs>
        <w:ind w:left="0" w:firstLine="0"/>
      </w:pPr>
    </w:lvl>
    <w:lvl w:ilvl="7">
      <w:numFmt w:val="decimal"/>
      <w:lvlText w:val=""/>
      <w:lvlJc w:val="left"/>
      <w:pPr>
        <w:tabs>
          <w:tab w:val="num" w:pos="0"/>
        </w:tabs>
        <w:ind w:left="0" w:firstLine="0"/>
      </w:pPr>
    </w:lvl>
    <w:lvl w:ilvl="8">
      <w:numFmt w:val="decimal"/>
      <w:lvlText w:val=""/>
      <w:lvlJc w:val="left"/>
      <w:pPr>
        <w:tabs>
          <w:tab w:val="num" w:pos="0"/>
        </w:tabs>
        <w:ind w:left="0" w:firstLine="0"/>
      </w:pPr>
    </w:lvl>
  </w:abstractNum>
  <w:abstractNum w:abstractNumId="7">
    <w:nsid w:val="23E134F9"/>
    <w:multiLevelType w:val="hybridMultilevel"/>
    <w:tmpl w:val="DD6C30B6"/>
    <w:lvl w:ilvl="0" w:tplc="FFEE08EE">
      <w:start w:val="1"/>
      <w:numFmt w:val="bullet"/>
      <w:lvlText w:val="−"/>
      <w:lvlJc w:val="left"/>
      <w:pPr>
        <w:ind w:left="1429" w:hanging="360"/>
      </w:pPr>
      <w:rPr>
        <w:rFonts w:ascii="Times New Roman" w:hAnsi="Times New Roman" w:cs="Times New Roman" w:hint="default"/>
      </w:rPr>
    </w:lvl>
    <w:lvl w:ilvl="1" w:tplc="FFFFFFFF" w:tentative="1">
      <w:start w:val="1"/>
      <w:numFmt w:val="bullet"/>
      <w:lvlText w:val="o"/>
      <w:lvlJc w:val="left"/>
      <w:pPr>
        <w:ind w:left="2149" w:hanging="360"/>
      </w:pPr>
      <w:rPr>
        <w:rFonts w:ascii="Cambria Math" w:hAnsi="Cambria Math" w:cs="Cambria Math" w:hint="default"/>
      </w:rPr>
    </w:lvl>
    <w:lvl w:ilvl="2" w:tplc="FFFFFFFF" w:tentative="1">
      <w:start w:val="1"/>
      <w:numFmt w:val="bullet"/>
      <w:lvlText w:val=""/>
      <w:lvlJc w:val="left"/>
      <w:pPr>
        <w:ind w:left="2869" w:hanging="360"/>
      </w:pPr>
      <w:rPr>
        <w:rFonts w:ascii="Arial" w:hAnsi="Arial" w:hint="default"/>
      </w:rPr>
    </w:lvl>
    <w:lvl w:ilvl="3" w:tplc="FFFFFFFF" w:tentative="1">
      <w:start w:val="1"/>
      <w:numFmt w:val="bullet"/>
      <w:lvlText w:val=""/>
      <w:lvlJc w:val="left"/>
      <w:pPr>
        <w:ind w:left="3589" w:hanging="360"/>
      </w:pPr>
      <w:rPr>
        <w:rFonts w:ascii="Calibri" w:hAnsi="Calibri" w:hint="default"/>
      </w:rPr>
    </w:lvl>
    <w:lvl w:ilvl="4" w:tplc="FFFFFFFF" w:tentative="1">
      <w:start w:val="1"/>
      <w:numFmt w:val="bullet"/>
      <w:lvlText w:val="o"/>
      <w:lvlJc w:val="left"/>
      <w:pPr>
        <w:ind w:left="4309" w:hanging="360"/>
      </w:pPr>
      <w:rPr>
        <w:rFonts w:ascii="Cambria Math" w:hAnsi="Cambria Math" w:cs="Cambria Math" w:hint="default"/>
      </w:rPr>
    </w:lvl>
    <w:lvl w:ilvl="5" w:tplc="FFFFFFFF" w:tentative="1">
      <w:start w:val="1"/>
      <w:numFmt w:val="bullet"/>
      <w:lvlText w:val=""/>
      <w:lvlJc w:val="left"/>
      <w:pPr>
        <w:ind w:left="5029" w:hanging="360"/>
      </w:pPr>
      <w:rPr>
        <w:rFonts w:ascii="Arial" w:hAnsi="Arial" w:hint="default"/>
      </w:rPr>
    </w:lvl>
    <w:lvl w:ilvl="6" w:tplc="FFFFFFFF" w:tentative="1">
      <w:start w:val="1"/>
      <w:numFmt w:val="bullet"/>
      <w:lvlText w:val=""/>
      <w:lvlJc w:val="left"/>
      <w:pPr>
        <w:ind w:left="5749" w:hanging="360"/>
      </w:pPr>
      <w:rPr>
        <w:rFonts w:ascii="Calibri" w:hAnsi="Calibri" w:hint="default"/>
      </w:rPr>
    </w:lvl>
    <w:lvl w:ilvl="7" w:tplc="FFFFFFFF" w:tentative="1">
      <w:start w:val="1"/>
      <w:numFmt w:val="bullet"/>
      <w:lvlText w:val="o"/>
      <w:lvlJc w:val="left"/>
      <w:pPr>
        <w:ind w:left="6469" w:hanging="360"/>
      </w:pPr>
      <w:rPr>
        <w:rFonts w:ascii="Cambria Math" w:hAnsi="Cambria Math" w:cs="Cambria Math" w:hint="default"/>
      </w:rPr>
    </w:lvl>
    <w:lvl w:ilvl="8" w:tplc="FFFFFFFF" w:tentative="1">
      <w:start w:val="1"/>
      <w:numFmt w:val="bullet"/>
      <w:lvlText w:val=""/>
      <w:lvlJc w:val="left"/>
      <w:pPr>
        <w:ind w:left="7189" w:hanging="360"/>
      </w:pPr>
      <w:rPr>
        <w:rFonts w:ascii="Arial" w:hAnsi="Arial" w:hint="default"/>
      </w:rPr>
    </w:lvl>
  </w:abstractNum>
  <w:abstractNum w:abstractNumId="8">
    <w:nsid w:val="2B9940C2"/>
    <w:multiLevelType w:val="hybridMultilevel"/>
    <w:tmpl w:val="CD34FD9E"/>
    <w:lvl w:ilvl="0" w:tplc="861418E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2E3572CF"/>
    <w:multiLevelType w:val="hybridMultilevel"/>
    <w:tmpl w:val="6E54E560"/>
    <w:lvl w:ilvl="0" w:tplc="0419000F">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0">
    <w:nsid w:val="4B164FD0"/>
    <w:multiLevelType w:val="hybridMultilevel"/>
    <w:tmpl w:val="3910A536"/>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1">
    <w:nsid w:val="4B832358"/>
    <w:multiLevelType w:val="multilevel"/>
    <w:tmpl w:val="6302A22E"/>
    <w:lvl w:ilvl="0">
      <w:start w:val="1"/>
      <w:numFmt w:val="decimal"/>
      <w:lvlText w:val="%1."/>
      <w:lvlJc w:val="left"/>
      <w:pPr>
        <w:tabs>
          <w:tab w:val="num" w:pos="0"/>
        </w:tabs>
        <w:ind w:left="720" w:hanging="360"/>
      </w:pPr>
      <w:rPr>
        <w:lang w:val="ru-RU"/>
      </w:rPr>
    </w:lvl>
    <w:lvl w:ilvl="1">
      <w:start w:val="1"/>
      <w:numFmt w:val="decimal"/>
      <w:lvlText w:val="%1.%2."/>
      <w:lvlJc w:val="left"/>
      <w:pPr>
        <w:tabs>
          <w:tab w:val="num" w:pos="0"/>
        </w:tabs>
        <w:ind w:left="786" w:hanging="360"/>
      </w:pPr>
    </w:lvl>
    <w:lvl w:ilvl="2">
      <w:start w:val="1"/>
      <w:numFmt w:val="decimal"/>
      <w:lvlText w:val="%1.%2.%3."/>
      <w:lvlJc w:val="left"/>
      <w:pPr>
        <w:tabs>
          <w:tab w:val="num" w:pos="0"/>
        </w:tabs>
        <w:ind w:left="180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1080"/>
      </w:pPr>
    </w:lvl>
    <w:lvl w:ilvl="5">
      <w:start w:val="1"/>
      <w:numFmt w:val="decimal"/>
      <w:lvlText w:val="%1.%2.%3.%4.%5.%6."/>
      <w:lvlJc w:val="left"/>
      <w:pPr>
        <w:tabs>
          <w:tab w:val="num" w:pos="0"/>
        </w:tabs>
        <w:ind w:left="3240" w:hanging="1080"/>
      </w:pPr>
    </w:lvl>
    <w:lvl w:ilvl="6">
      <w:start w:val="1"/>
      <w:numFmt w:val="decimal"/>
      <w:lvlText w:val="%1.%2.%3.%4.%5.%6.%7."/>
      <w:lvlJc w:val="left"/>
      <w:pPr>
        <w:tabs>
          <w:tab w:val="num" w:pos="0"/>
        </w:tabs>
        <w:ind w:left="3960" w:hanging="1440"/>
      </w:pPr>
    </w:lvl>
    <w:lvl w:ilvl="7">
      <w:start w:val="1"/>
      <w:numFmt w:val="decimal"/>
      <w:lvlText w:val="%1.%2.%3.%4.%5.%6.%7.%8."/>
      <w:lvlJc w:val="left"/>
      <w:pPr>
        <w:tabs>
          <w:tab w:val="num" w:pos="0"/>
        </w:tabs>
        <w:ind w:left="4320" w:hanging="1440"/>
      </w:pPr>
    </w:lvl>
    <w:lvl w:ilvl="8">
      <w:start w:val="1"/>
      <w:numFmt w:val="decimal"/>
      <w:lvlText w:val="%1.%2.%3.%4.%5.%6.%7.%8.%9."/>
      <w:lvlJc w:val="left"/>
      <w:pPr>
        <w:tabs>
          <w:tab w:val="num" w:pos="0"/>
        </w:tabs>
        <w:ind w:left="5040" w:hanging="1800"/>
      </w:pPr>
    </w:lvl>
  </w:abstractNum>
  <w:abstractNum w:abstractNumId="12">
    <w:nsid w:val="57BE5CA9"/>
    <w:multiLevelType w:val="hybridMultilevel"/>
    <w:tmpl w:val="6C34831E"/>
    <w:lvl w:ilvl="0" w:tplc="19981C42">
      <w:start w:val="3"/>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5A7C0E0C"/>
    <w:multiLevelType w:val="hybridMultilevel"/>
    <w:tmpl w:val="4A9CA0A2"/>
    <w:lvl w:ilvl="0" w:tplc="FFEE08EE">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3FA31A7"/>
    <w:multiLevelType w:val="hybridMultilevel"/>
    <w:tmpl w:val="8FD67194"/>
    <w:lvl w:ilvl="0" w:tplc="6CAC849A">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672F4ADB"/>
    <w:multiLevelType w:val="hybridMultilevel"/>
    <w:tmpl w:val="6F42B9A6"/>
    <w:lvl w:ilvl="0" w:tplc="4156EFC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
    <w:nsid w:val="6C277010"/>
    <w:multiLevelType w:val="hybridMultilevel"/>
    <w:tmpl w:val="14F8EA92"/>
    <w:lvl w:ilvl="0" w:tplc="AF20E412">
      <w:start w:val="1"/>
      <w:numFmt w:val="decimal"/>
      <w:lvlText w:val="%1."/>
      <w:lvlJc w:val="left"/>
      <w:pPr>
        <w:ind w:left="1789" w:hanging="108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712737CA"/>
    <w:multiLevelType w:val="multilevel"/>
    <w:tmpl w:val="01102D70"/>
    <w:lvl w:ilvl="0">
      <w:start w:val="1"/>
      <w:numFmt w:val="decimal"/>
      <w:lvlText w:val="%1."/>
      <w:lvlJc w:val="left"/>
      <w:pPr>
        <w:tabs>
          <w:tab w:val="num" w:pos="0"/>
        </w:tabs>
        <w:ind w:left="720" w:hanging="360"/>
      </w:pPr>
    </w:lvl>
    <w:lvl w:ilvl="1">
      <w:start w:val="1"/>
      <w:numFmt w:val="decimal"/>
      <w:lvlText w:val="%1.%2."/>
      <w:lvlJc w:val="left"/>
      <w:pPr>
        <w:tabs>
          <w:tab w:val="num" w:pos="0"/>
        </w:tabs>
        <w:ind w:left="786" w:hanging="360"/>
      </w:pPr>
    </w:lvl>
    <w:lvl w:ilvl="2">
      <w:start w:val="1"/>
      <w:numFmt w:val="decimal"/>
      <w:lvlText w:val="%1.%2.%3."/>
      <w:lvlJc w:val="left"/>
      <w:pPr>
        <w:tabs>
          <w:tab w:val="num" w:pos="0"/>
        </w:tabs>
        <w:ind w:left="180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1080"/>
      </w:pPr>
    </w:lvl>
    <w:lvl w:ilvl="5">
      <w:start w:val="1"/>
      <w:numFmt w:val="decimal"/>
      <w:lvlText w:val="%1.%2.%3.%4.%5.%6."/>
      <w:lvlJc w:val="left"/>
      <w:pPr>
        <w:tabs>
          <w:tab w:val="num" w:pos="0"/>
        </w:tabs>
        <w:ind w:left="3240" w:hanging="1080"/>
      </w:pPr>
    </w:lvl>
    <w:lvl w:ilvl="6">
      <w:start w:val="1"/>
      <w:numFmt w:val="decimal"/>
      <w:lvlText w:val="%1.%2.%3.%4.%5.%6.%7."/>
      <w:lvlJc w:val="left"/>
      <w:pPr>
        <w:tabs>
          <w:tab w:val="num" w:pos="0"/>
        </w:tabs>
        <w:ind w:left="3960" w:hanging="1440"/>
      </w:pPr>
    </w:lvl>
    <w:lvl w:ilvl="7">
      <w:start w:val="1"/>
      <w:numFmt w:val="decimal"/>
      <w:lvlText w:val="%1.%2.%3.%4.%5.%6.%7.%8."/>
      <w:lvlJc w:val="left"/>
      <w:pPr>
        <w:tabs>
          <w:tab w:val="num" w:pos="0"/>
        </w:tabs>
        <w:ind w:left="4320" w:hanging="1440"/>
      </w:pPr>
    </w:lvl>
    <w:lvl w:ilvl="8">
      <w:start w:val="1"/>
      <w:numFmt w:val="decimal"/>
      <w:lvlText w:val="%1.%2.%3.%4.%5.%6.%7.%8.%9."/>
      <w:lvlJc w:val="left"/>
      <w:pPr>
        <w:tabs>
          <w:tab w:val="num" w:pos="0"/>
        </w:tabs>
        <w:ind w:left="5040" w:hanging="1800"/>
      </w:pPr>
    </w:lvl>
  </w:abstractNum>
  <w:abstractNum w:abstractNumId="18">
    <w:nsid w:val="721B331B"/>
    <w:multiLevelType w:val="hybridMultilevel"/>
    <w:tmpl w:val="B61A96E4"/>
    <w:lvl w:ilvl="0" w:tplc="F6CA565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9">
    <w:nsid w:val="724A6348"/>
    <w:multiLevelType w:val="hybridMultilevel"/>
    <w:tmpl w:val="880237E8"/>
    <w:lvl w:ilvl="0" w:tplc="F4D2C112">
      <w:start w:val="2"/>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7AFA28A3"/>
    <w:multiLevelType w:val="hybridMultilevel"/>
    <w:tmpl w:val="ADF8B31C"/>
    <w:lvl w:ilvl="0" w:tplc="428EB87A">
      <w:start w:val="5"/>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7C615DBC"/>
    <w:multiLevelType w:val="hybridMultilevel"/>
    <w:tmpl w:val="7FA43938"/>
    <w:lvl w:ilvl="0" w:tplc="116218F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15"/>
  </w:num>
  <w:num w:numId="2">
    <w:abstractNumId w:val="7"/>
  </w:num>
  <w:num w:numId="3">
    <w:abstractNumId w:val="13"/>
  </w:num>
  <w:num w:numId="4">
    <w:abstractNumId w:val="8"/>
  </w:num>
  <w:num w:numId="5">
    <w:abstractNumId w:val="5"/>
  </w:num>
  <w:num w:numId="6">
    <w:abstractNumId w:val="2"/>
  </w:num>
  <w:num w:numId="7">
    <w:abstractNumId w:val="11"/>
  </w:num>
  <w:num w:numId="8">
    <w:abstractNumId w:val="4"/>
  </w:num>
  <w:num w:numId="9">
    <w:abstractNumId w:val="9"/>
  </w:num>
  <w:num w:numId="10">
    <w:abstractNumId w:val="3"/>
  </w:num>
  <w:num w:numId="11">
    <w:abstractNumId w:val="10"/>
  </w:num>
  <w:num w:numId="12">
    <w:abstractNumId w:val="18"/>
  </w:num>
  <w:num w:numId="13">
    <w:abstractNumId w:val="14"/>
  </w:num>
  <w:num w:numId="14">
    <w:abstractNumId w:val="0"/>
  </w:num>
  <w:num w:numId="15">
    <w:abstractNumId w:val="6"/>
  </w:num>
  <w:num w:numId="16">
    <w:abstractNumId w:val="17"/>
  </w:num>
  <w:num w:numId="17">
    <w:abstractNumId w:val="19"/>
  </w:num>
  <w:num w:numId="18">
    <w:abstractNumId w:val="20"/>
  </w:num>
  <w:num w:numId="19">
    <w:abstractNumId w:val="1"/>
  </w:num>
  <w:num w:numId="20">
    <w:abstractNumId w:val="12"/>
  </w:num>
  <w:num w:numId="21">
    <w:abstractNumId w:val="16"/>
  </w:num>
  <w:num w:numId="22">
    <w:abstractNumId w:val="2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2"/>
  </w:compat>
  <w:rsids>
    <w:rsidRoot w:val="0082217F"/>
    <w:rsid w:val="0000394E"/>
    <w:rsid w:val="00004A33"/>
    <w:rsid w:val="000079C3"/>
    <w:rsid w:val="00007F70"/>
    <w:rsid w:val="000112BC"/>
    <w:rsid w:val="00011EE3"/>
    <w:rsid w:val="00012459"/>
    <w:rsid w:val="00014F7E"/>
    <w:rsid w:val="00017641"/>
    <w:rsid w:val="000179F8"/>
    <w:rsid w:val="00021F15"/>
    <w:rsid w:val="000274BC"/>
    <w:rsid w:val="000310CB"/>
    <w:rsid w:val="000338F8"/>
    <w:rsid w:val="00042069"/>
    <w:rsid w:val="000642CE"/>
    <w:rsid w:val="00064407"/>
    <w:rsid w:val="0007128F"/>
    <w:rsid w:val="00083B9B"/>
    <w:rsid w:val="0008627A"/>
    <w:rsid w:val="0008639E"/>
    <w:rsid w:val="0008772C"/>
    <w:rsid w:val="00087B5D"/>
    <w:rsid w:val="00087CF5"/>
    <w:rsid w:val="000936BD"/>
    <w:rsid w:val="00095EB2"/>
    <w:rsid w:val="00095EBD"/>
    <w:rsid w:val="00095EC1"/>
    <w:rsid w:val="000A0EFF"/>
    <w:rsid w:val="000A13D5"/>
    <w:rsid w:val="000A17B0"/>
    <w:rsid w:val="000A3529"/>
    <w:rsid w:val="000A41FA"/>
    <w:rsid w:val="000A4B35"/>
    <w:rsid w:val="000A54E1"/>
    <w:rsid w:val="000A6952"/>
    <w:rsid w:val="000A796E"/>
    <w:rsid w:val="000B06F4"/>
    <w:rsid w:val="000B4F66"/>
    <w:rsid w:val="000B5B5D"/>
    <w:rsid w:val="000B6521"/>
    <w:rsid w:val="000C3AB8"/>
    <w:rsid w:val="000C5DE0"/>
    <w:rsid w:val="000D4FB5"/>
    <w:rsid w:val="000D6D2B"/>
    <w:rsid w:val="000E138D"/>
    <w:rsid w:val="000E2D3D"/>
    <w:rsid w:val="000E2D5E"/>
    <w:rsid w:val="000E5DF0"/>
    <w:rsid w:val="000E6DD2"/>
    <w:rsid w:val="000E6DE9"/>
    <w:rsid w:val="000F19BA"/>
    <w:rsid w:val="000F33E9"/>
    <w:rsid w:val="000F419D"/>
    <w:rsid w:val="000F5587"/>
    <w:rsid w:val="00100F1D"/>
    <w:rsid w:val="0010264D"/>
    <w:rsid w:val="001029C2"/>
    <w:rsid w:val="0011295E"/>
    <w:rsid w:val="00115C97"/>
    <w:rsid w:val="00117DB9"/>
    <w:rsid w:val="001244C3"/>
    <w:rsid w:val="00125311"/>
    <w:rsid w:val="00131643"/>
    <w:rsid w:val="0013186F"/>
    <w:rsid w:val="0013234A"/>
    <w:rsid w:val="00132B46"/>
    <w:rsid w:val="00134858"/>
    <w:rsid w:val="00135CE3"/>
    <w:rsid w:val="00137F0D"/>
    <w:rsid w:val="00144EE1"/>
    <w:rsid w:val="00152D91"/>
    <w:rsid w:val="00155BB4"/>
    <w:rsid w:val="00161716"/>
    <w:rsid w:val="0016297B"/>
    <w:rsid w:val="00163473"/>
    <w:rsid w:val="00164F90"/>
    <w:rsid w:val="00165700"/>
    <w:rsid w:val="001718B9"/>
    <w:rsid w:val="00171FB9"/>
    <w:rsid w:val="00173CD4"/>
    <w:rsid w:val="00173DEB"/>
    <w:rsid w:val="001773A8"/>
    <w:rsid w:val="00177C13"/>
    <w:rsid w:val="00180071"/>
    <w:rsid w:val="00181183"/>
    <w:rsid w:val="0018446A"/>
    <w:rsid w:val="00187560"/>
    <w:rsid w:val="00191BA5"/>
    <w:rsid w:val="001944D3"/>
    <w:rsid w:val="00196996"/>
    <w:rsid w:val="00197F9A"/>
    <w:rsid w:val="001A38DD"/>
    <w:rsid w:val="001A6B4D"/>
    <w:rsid w:val="001A723D"/>
    <w:rsid w:val="001B28C4"/>
    <w:rsid w:val="001C3496"/>
    <w:rsid w:val="001C3659"/>
    <w:rsid w:val="001D439B"/>
    <w:rsid w:val="001D7FD9"/>
    <w:rsid w:val="001E637C"/>
    <w:rsid w:val="001F3287"/>
    <w:rsid w:val="001F38D5"/>
    <w:rsid w:val="001F47BF"/>
    <w:rsid w:val="001F7412"/>
    <w:rsid w:val="002003DB"/>
    <w:rsid w:val="002005BD"/>
    <w:rsid w:val="00200AFE"/>
    <w:rsid w:val="00200BCC"/>
    <w:rsid w:val="00207F28"/>
    <w:rsid w:val="00214055"/>
    <w:rsid w:val="002168EA"/>
    <w:rsid w:val="00217CBC"/>
    <w:rsid w:val="0022150C"/>
    <w:rsid w:val="002221E1"/>
    <w:rsid w:val="00223530"/>
    <w:rsid w:val="00223558"/>
    <w:rsid w:val="00235942"/>
    <w:rsid w:val="00235CC4"/>
    <w:rsid w:val="002415E0"/>
    <w:rsid w:val="00246043"/>
    <w:rsid w:val="0024748B"/>
    <w:rsid w:val="00247667"/>
    <w:rsid w:val="00250BEC"/>
    <w:rsid w:val="002513D8"/>
    <w:rsid w:val="00252C9A"/>
    <w:rsid w:val="0025322E"/>
    <w:rsid w:val="002608A2"/>
    <w:rsid w:val="0026104A"/>
    <w:rsid w:val="00261A98"/>
    <w:rsid w:val="002634CE"/>
    <w:rsid w:val="00264D52"/>
    <w:rsid w:val="00270B26"/>
    <w:rsid w:val="00280ABA"/>
    <w:rsid w:val="00284E57"/>
    <w:rsid w:val="00286EA2"/>
    <w:rsid w:val="002879BA"/>
    <w:rsid w:val="00290CA1"/>
    <w:rsid w:val="00291E7B"/>
    <w:rsid w:val="002945C8"/>
    <w:rsid w:val="002A19FA"/>
    <w:rsid w:val="002A33C2"/>
    <w:rsid w:val="002A400A"/>
    <w:rsid w:val="002A538D"/>
    <w:rsid w:val="002C4B17"/>
    <w:rsid w:val="002C75C7"/>
    <w:rsid w:val="002D49B6"/>
    <w:rsid w:val="002E5A9A"/>
    <w:rsid w:val="002E64F6"/>
    <w:rsid w:val="002E6F96"/>
    <w:rsid w:val="002E752C"/>
    <w:rsid w:val="002F03DF"/>
    <w:rsid w:val="002F1408"/>
    <w:rsid w:val="002F72AB"/>
    <w:rsid w:val="0030202C"/>
    <w:rsid w:val="00302E3D"/>
    <w:rsid w:val="00303406"/>
    <w:rsid w:val="0030728C"/>
    <w:rsid w:val="0031061A"/>
    <w:rsid w:val="00310E7E"/>
    <w:rsid w:val="00312533"/>
    <w:rsid w:val="00314663"/>
    <w:rsid w:val="003172EE"/>
    <w:rsid w:val="0032315D"/>
    <w:rsid w:val="00324B82"/>
    <w:rsid w:val="00326B77"/>
    <w:rsid w:val="003271B8"/>
    <w:rsid w:val="00332233"/>
    <w:rsid w:val="00333552"/>
    <w:rsid w:val="003369AE"/>
    <w:rsid w:val="00340F33"/>
    <w:rsid w:val="00343F5D"/>
    <w:rsid w:val="00347551"/>
    <w:rsid w:val="0035019E"/>
    <w:rsid w:val="003520FD"/>
    <w:rsid w:val="00356292"/>
    <w:rsid w:val="003575CC"/>
    <w:rsid w:val="003649A3"/>
    <w:rsid w:val="003664B6"/>
    <w:rsid w:val="00372DD2"/>
    <w:rsid w:val="0037624A"/>
    <w:rsid w:val="00376544"/>
    <w:rsid w:val="00376830"/>
    <w:rsid w:val="00381F0B"/>
    <w:rsid w:val="00392EEE"/>
    <w:rsid w:val="00395A9E"/>
    <w:rsid w:val="003A0480"/>
    <w:rsid w:val="003A4C71"/>
    <w:rsid w:val="003B060B"/>
    <w:rsid w:val="003B4577"/>
    <w:rsid w:val="003B46DB"/>
    <w:rsid w:val="003B6459"/>
    <w:rsid w:val="003B7149"/>
    <w:rsid w:val="003B7C0D"/>
    <w:rsid w:val="003C50D0"/>
    <w:rsid w:val="003D07E9"/>
    <w:rsid w:val="003E3944"/>
    <w:rsid w:val="003E53A2"/>
    <w:rsid w:val="003E679E"/>
    <w:rsid w:val="003F2DBF"/>
    <w:rsid w:val="003F46FC"/>
    <w:rsid w:val="003F6821"/>
    <w:rsid w:val="003F7CE2"/>
    <w:rsid w:val="003F7D5F"/>
    <w:rsid w:val="00400709"/>
    <w:rsid w:val="00412DCD"/>
    <w:rsid w:val="004156BF"/>
    <w:rsid w:val="004211E4"/>
    <w:rsid w:val="00421B42"/>
    <w:rsid w:val="00421DCE"/>
    <w:rsid w:val="004229AC"/>
    <w:rsid w:val="00427418"/>
    <w:rsid w:val="00433CDF"/>
    <w:rsid w:val="00435F5A"/>
    <w:rsid w:val="00437EDC"/>
    <w:rsid w:val="00443FB5"/>
    <w:rsid w:val="00444071"/>
    <w:rsid w:val="0044451D"/>
    <w:rsid w:val="0044743E"/>
    <w:rsid w:val="00453ED1"/>
    <w:rsid w:val="00456D18"/>
    <w:rsid w:val="004576ED"/>
    <w:rsid w:val="0045771E"/>
    <w:rsid w:val="00457DBB"/>
    <w:rsid w:val="004603A3"/>
    <w:rsid w:val="004626BE"/>
    <w:rsid w:val="004722A0"/>
    <w:rsid w:val="004806A0"/>
    <w:rsid w:val="004809D9"/>
    <w:rsid w:val="00494B4A"/>
    <w:rsid w:val="004A1B5A"/>
    <w:rsid w:val="004A715C"/>
    <w:rsid w:val="004A7CA8"/>
    <w:rsid w:val="004B0E9E"/>
    <w:rsid w:val="004B2C5C"/>
    <w:rsid w:val="004B2C7D"/>
    <w:rsid w:val="004B4175"/>
    <w:rsid w:val="004C2EC8"/>
    <w:rsid w:val="004C3CA8"/>
    <w:rsid w:val="004C66DC"/>
    <w:rsid w:val="004D0C83"/>
    <w:rsid w:val="004D6CDF"/>
    <w:rsid w:val="004E036F"/>
    <w:rsid w:val="004E0928"/>
    <w:rsid w:val="004E1592"/>
    <w:rsid w:val="004E4EDD"/>
    <w:rsid w:val="004F030E"/>
    <w:rsid w:val="004F19D7"/>
    <w:rsid w:val="004F60DA"/>
    <w:rsid w:val="00500294"/>
    <w:rsid w:val="00502E27"/>
    <w:rsid w:val="0050308A"/>
    <w:rsid w:val="005038E6"/>
    <w:rsid w:val="005052BF"/>
    <w:rsid w:val="00505834"/>
    <w:rsid w:val="0051713F"/>
    <w:rsid w:val="00517725"/>
    <w:rsid w:val="00520961"/>
    <w:rsid w:val="0052763B"/>
    <w:rsid w:val="00533319"/>
    <w:rsid w:val="00533582"/>
    <w:rsid w:val="00537C30"/>
    <w:rsid w:val="005438AD"/>
    <w:rsid w:val="00543932"/>
    <w:rsid w:val="00545A2E"/>
    <w:rsid w:val="00550283"/>
    <w:rsid w:val="005551BB"/>
    <w:rsid w:val="00555790"/>
    <w:rsid w:val="0055753C"/>
    <w:rsid w:val="0056201B"/>
    <w:rsid w:val="00562CE2"/>
    <w:rsid w:val="0056478F"/>
    <w:rsid w:val="005648CA"/>
    <w:rsid w:val="00574913"/>
    <w:rsid w:val="0058000F"/>
    <w:rsid w:val="00580A60"/>
    <w:rsid w:val="00583426"/>
    <w:rsid w:val="005852C3"/>
    <w:rsid w:val="00585658"/>
    <w:rsid w:val="005857F1"/>
    <w:rsid w:val="00587FF5"/>
    <w:rsid w:val="005905EF"/>
    <w:rsid w:val="00594D59"/>
    <w:rsid w:val="005A07FC"/>
    <w:rsid w:val="005A2FAB"/>
    <w:rsid w:val="005B2AC8"/>
    <w:rsid w:val="005B4300"/>
    <w:rsid w:val="005C3984"/>
    <w:rsid w:val="005C636E"/>
    <w:rsid w:val="005C6504"/>
    <w:rsid w:val="005C6A3A"/>
    <w:rsid w:val="005C7265"/>
    <w:rsid w:val="005D0B9C"/>
    <w:rsid w:val="005D45EB"/>
    <w:rsid w:val="005D7117"/>
    <w:rsid w:val="005E1251"/>
    <w:rsid w:val="005E2A95"/>
    <w:rsid w:val="005E666F"/>
    <w:rsid w:val="005E767F"/>
    <w:rsid w:val="005F254D"/>
    <w:rsid w:val="005F3BA8"/>
    <w:rsid w:val="005F59C7"/>
    <w:rsid w:val="005F647B"/>
    <w:rsid w:val="00600817"/>
    <w:rsid w:val="00600D64"/>
    <w:rsid w:val="0060207D"/>
    <w:rsid w:val="006034DE"/>
    <w:rsid w:val="0061235E"/>
    <w:rsid w:val="006136E4"/>
    <w:rsid w:val="00615954"/>
    <w:rsid w:val="00620976"/>
    <w:rsid w:val="006229A4"/>
    <w:rsid w:val="00630CF8"/>
    <w:rsid w:val="00632024"/>
    <w:rsid w:val="00635015"/>
    <w:rsid w:val="00640C5A"/>
    <w:rsid w:val="00650455"/>
    <w:rsid w:val="00656A72"/>
    <w:rsid w:val="00661BCB"/>
    <w:rsid w:val="00663DF9"/>
    <w:rsid w:val="00665678"/>
    <w:rsid w:val="006672FE"/>
    <w:rsid w:val="0067045C"/>
    <w:rsid w:val="0067255A"/>
    <w:rsid w:val="00673ADD"/>
    <w:rsid w:val="006758CE"/>
    <w:rsid w:val="00677DF5"/>
    <w:rsid w:val="00680EE4"/>
    <w:rsid w:val="0068198B"/>
    <w:rsid w:val="00692697"/>
    <w:rsid w:val="00693608"/>
    <w:rsid w:val="00697D60"/>
    <w:rsid w:val="006A4AF7"/>
    <w:rsid w:val="006A5CE2"/>
    <w:rsid w:val="006A77F8"/>
    <w:rsid w:val="006B0501"/>
    <w:rsid w:val="006B1F6D"/>
    <w:rsid w:val="006B29DD"/>
    <w:rsid w:val="006C5629"/>
    <w:rsid w:val="006D036B"/>
    <w:rsid w:val="006D3A82"/>
    <w:rsid w:val="006D4C3D"/>
    <w:rsid w:val="006E29B8"/>
    <w:rsid w:val="006E2DA7"/>
    <w:rsid w:val="006E319A"/>
    <w:rsid w:val="006E5130"/>
    <w:rsid w:val="006F239E"/>
    <w:rsid w:val="006F7C5D"/>
    <w:rsid w:val="00701D4A"/>
    <w:rsid w:val="0070724D"/>
    <w:rsid w:val="0071057A"/>
    <w:rsid w:val="007112DA"/>
    <w:rsid w:val="007129CE"/>
    <w:rsid w:val="0072121D"/>
    <w:rsid w:val="007271F1"/>
    <w:rsid w:val="00731549"/>
    <w:rsid w:val="007340DE"/>
    <w:rsid w:val="00734895"/>
    <w:rsid w:val="0074040E"/>
    <w:rsid w:val="007408DC"/>
    <w:rsid w:val="00741526"/>
    <w:rsid w:val="0074288A"/>
    <w:rsid w:val="00743120"/>
    <w:rsid w:val="007438FA"/>
    <w:rsid w:val="00744FD5"/>
    <w:rsid w:val="007452B6"/>
    <w:rsid w:val="007533BF"/>
    <w:rsid w:val="0075494A"/>
    <w:rsid w:val="00754BF2"/>
    <w:rsid w:val="00761C8A"/>
    <w:rsid w:val="00762720"/>
    <w:rsid w:val="007661E7"/>
    <w:rsid w:val="0077014D"/>
    <w:rsid w:val="00770390"/>
    <w:rsid w:val="00774C93"/>
    <w:rsid w:val="00774CB0"/>
    <w:rsid w:val="00781491"/>
    <w:rsid w:val="00783A45"/>
    <w:rsid w:val="00784B56"/>
    <w:rsid w:val="00785307"/>
    <w:rsid w:val="007900D3"/>
    <w:rsid w:val="007A1BB6"/>
    <w:rsid w:val="007A5964"/>
    <w:rsid w:val="007B0B1F"/>
    <w:rsid w:val="007B0D1E"/>
    <w:rsid w:val="007B13D6"/>
    <w:rsid w:val="007B1A7F"/>
    <w:rsid w:val="007B2C97"/>
    <w:rsid w:val="007B344B"/>
    <w:rsid w:val="007B3DEB"/>
    <w:rsid w:val="007B4E02"/>
    <w:rsid w:val="007B5CC1"/>
    <w:rsid w:val="007B619A"/>
    <w:rsid w:val="007B65C6"/>
    <w:rsid w:val="007B6DA2"/>
    <w:rsid w:val="007B7911"/>
    <w:rsid w:val="007C63D0"/>
    <w:rsid w:val="007C7262"/>
    <w:rsid w:val="007D050C"/>
    <w:rsid w:val="007D0C4C"/>
    <w:rsid w:val="007D0D8C"/>
    <w:rsid w:val="007D2E71"/>
    <w:rsid w:val="007D4E5D"/>
    <w:rsid w:val="007D61D3"/>
    <w:rsid w:val="007E00E1"/>
    <w:rsid w:val="007E1F34"/>
    <w:rsid w:val="007E2ACA"/>
    <w:rsid w:val="007E5D87"/>
    <w:rsid w:val="007F1FD0"/>
    <w:rsid w:val="008007D0"/>
    <w:rsid w:val="00802A37"/>
    <w:rsid w:val="00811910"/>
    <w:rsid w:val="00815CB5"/>
    <w:rsid w:val="00817062"/>
    <w:rsid w:val="0081775B"/>
    <w:rsid w:val="00820155"/>
    <w:rsid w:val="0082217F"/>
    <w:rsid w:val="008221DB"/>
    <w:rsid w:val="00824A07"/>
    <w:rsid w:val="0083014A"/>
    <w:rsid w:val="00830D88"/>
    <w:rsid w:val="0083183C"/>
    <w:rsid w:val="0083567F"/>
    <w:rsid w:val="00851896"/>
    <w:rsid w:val="00857232"/>
    <w:rsid w:val="0086178E"/>
    <w:rsid w:val="00864A4D"/>
    <w:rsid w:val="00866E9A"/>
    <w:rsid w:val="0086709B"/>
    <w:rsid w:val="00870AA2"/>
    <w:rsid w:val="008714EF"/>
    <w:rsid w:val="008729B7"/>
    <w:rsid w:val="008739EF"/>
    <w:rsid w:val="00875CE1"/>
    <w:rsid w:val="00883D79"/>
    <w:rsid w:val="00884560"/>
    <w:rsid w:val="008855EA"/>
    <w:rsid w:val="008868C5"/>
    <w:rsid w:val="00887AD5"/>
    <w:rsid w:val="00890538"/>
    <w:rsid w:val="00892CA5"/>
    <w:rsid w:val="008932E1"/>
    <w:rsid w:val="008A0E73"/>
    <w:rsid w:val="008A14EA"/>
    <w:rsid w:val="008A1F52"/>
    <w:rsid w:val="008A298A"/>
    <w:rsid w:val="008A3434"/>
    <w:rsid w:val="008A492C"/>
    <w:rsid w:val="008A5787"/>
    <w:rsid w:val="008A6342"/>
    <w:rsid w:val="008B43DB"/>
    <w:rsid w:val="008B7222"/>
    <w:rsid w:val="008C0690"/>
    <w:rsid w:val="008C3C0E"/>
    <w:rsid w:val="008C4F91"/>
    <w:rsid w:val="008D00EF"/>
    <w:rsid w:val="008E19E9"/>
    <w:rsid w:val="008E329E"/>
    <w:rsid w:val="008E444A"/>
    <w:rsid w:val="008E712C"/>
    <w:rsid w:val="008E7C9D"/>
    <w:rsid w:val="008F4F1D"/>
    <w:rsid w:val="0090012C"/>
    <w:rsid w:val="00901CFE"/>
    <w:rsid w:val="00903316"/>
    <w:rsid w:val="0090672D"/>
    <w:rsid w:val="00906981"/>
    <w:rsid w:val="00910389"/>
    <w:rsid w:val="0091257D"/>
    <w:rsid w:val="009166B7"/>
    <w:rsid w:val="00917222"/>
    <w:rsid w:val="0092062D"/>
    <w:rsid w:val="00924566"/>
    <w:rsid w:val="009250A7"/>
    <w:rsid w:val="00925C1B"/>
    <w:rsid w:val="00926E7B"/>
    <w:rsid w:val="00927A58"/>
    <w:rsid w:val="009314A7"/>
    <w:rsid w:val="0093259F"/>
    <w:rsid w:val="00933A88"/>
    <w:rsid w:val="00934A19"/>
    <w:rsid w:val="009355B2"/>
    <w:rsid w:val="009356AB"/>
    <w:rsid w:val="009433CC"/>
    <w:rsid w:val="009436C7"/>
    <w:rsid w:val="00943A3D"/>
    <w:rsid w:val="00946EA9"/>
    <w:rsid w:val="00951D9B"/>
    <w:rsid w:val="009559C1"/>
    <w:rsid w:val="0095653B"/>
    <w:rsid w:val="00956668"/>
    <w:rsid w:val="00957653"/>
    <w:rsid w:val="00962AFE"/>
    <w:rsid w:val="009644CA"/>
    <w:rsid w:val="00985111"/>
    <w:rsid w:val="00986EEC"/>
    <w:rsid w:val="00987700"/>
    <w:rsid w:val="00987E61"/>
    <w:rsid w:val="00992F29"/>
    <w:rsid w:val="00996136"/>
    <w:rsid w:val="009A1DFB"/>
    <w:rsid w:val="009A4D9F"/>
    <w:rsid w:val="009B6A77"/>
    <w:rsid w:val="009B6F15"/>
    <w:rsid w:val="009B7136"/>
    <w:rsid w:val="009C121E"/>
    <w:rsid w:val="009C2C4C"/>
    <w:rsid w:val="009C5AF6"/>
    <w:rsid w:val="009D709B"/>
    <w:rsid w:val="009E1AE6"/>
    <w:rsid w:val="009E44E8"/>
    <w:rsid w:val="009E57EA"/>
    <w:rsid w:val="009F6FDA"/>
    <w:rsid w:val="00A055DC"/>
    <w:rsid w:val="00A06CD6"/>
    <w:rsid w:val="00A10B16"/>
    <w:rsid w:val="00A10FBD"/>
    <w:rsid w:val="00A12848"/>
    <w:rsid w:val="00A12CBE"/>
    <w:rsid w:val="00A20347"/>
    <w:rsid w:val="00A21972"/>
    <w:rsid w:val="00A21A63"/>
    <w:rsid w:val="00A324EB"/>
    <w:rsid w:val="00A32ECC"/>
    <w:rsid w:val="00A33D52"/>
    <w:rsid w:val="00A37E46"/>
    <w:rsid w:val="00A43059"/>
    <w:rsid w:val="00A52F39"/>
    <w:rsid w:val="00A54E6F"/>
    <w:rsid w:val="00A55A51"/>
    <w:rsid w:val="00A63431"/>
    <w:rsid w:val="00A6653D"/>
    <w:rsid w:val="00A679AA"/>
    <w:rsid w:val="00A71768"/>
    <w:rsid w:val="00A72145"/>
    <w:rsid w:val="00A73A61"/>
    <w:rsid w:val="00A77FF8"/>
    <w:rsid w:val="00A858FE"/>
    <w:rsid w:val="00A85B5B"/>
    <w:rsid w:val="00A92CA3"/>
    <w:rsid w:val="00A92DA2"/>
    <w:rsid w:val="00A936C2"/>
    <w:rsid w:val="00A94AF6"/>
    <w:rsid w:val="00AA0619"/>
    <w:rsid w:val="00AA1B7A"/>
    <w:rsid w:val="00AA30B8"/>
    <w:rsid w:val="00AA538C"/>
    <w:rsid w:val="00AA5BD1"/>
    <w:rsid w:val="00AA6DDA"/>
    <w:rsid w:val="00AA7F68"/>
    <w:rsid w:val="00AB1C3A"/>
    <w:rsid w:val="00AB3372"/>
    <w:rsid w:val="00AB6F52"/>
    <w:rsid w:val="00AC0599"/>
    <w:rsid w:val="00AC58B5"/>
    <w:rsid w:val="00AD1AEA"/>
    <w:rsid w:val="00AD32F1"/>
    <w:rsid w:val="00AE4631"/>
    <w:rsid w:val="00AE57D4"/>
    <w:rsid w:val="00AE6F05"/>
    <w:rsid w:val="00AF28AC"/>
    <w:rsid w:val="00AF2BD9"/>
    <w:rsid w:val="00B00D17"/>
    <w:rsid w:val="00B01238"/>
    <w:rsid w:val="00B049BF"/>
    <w:rsid w:val="00B0786A"/>
    <w:rsid w:val="00B07A59"/>
    <w:rsid w:val="00B119B0"/>
    <w:rsid w:val="00B15148"/>
    <w:rsid w:val="00B20A56"/>
    <w:rsid w:val="00B21841"/>
    <w:rsid w:val="00B25BC4"/>
    <w:rsid w:val="00B4086B"/>
    <w:rsid w:val="00B421C2"/>
    <w:rsid w:val="00B432BF"/>
    <w:rsid w:val="00B4535B"/>
    <w:rsid w:val="00B47A03"/>
    <w:rsid w:val="00B54813"/>
    <w:rsid w:val="00B5795F"/>
    <w:rsid w:val="00B57DCE"/>
    <w:rsid w:val="00B63840"/>
    <w:rsid w:val="00B663FB"/>
    <w:rsid w:val="00B7348D"/>
    <w:rsid w:val="00B741C6"/>
    <w:rsid w:val="00B7450D"/>
    <w:rsid w:val="00B75A33"/>
    <w:rsid w:val="00B773DA"/>
    <w:rsid w:val="00B77C27"/>
    <w:rsid w:val="00B82FA8"/>
    <w:rsid w:val="00B83151"/>
    <w:rsid w:val="00B84FBE"/>
    <w:rsid w:val="00B908BE"/>
    <w:rsid w:val="00B908E8"/>
    <w:rsid w:val="00B944C1"/>
    <w:rsid w:val="00B97A66"/>
    <w:rsid w:val="00BA01A8"/>
    <w:rsid w:val="00BA16FD"/>
    <w:rsid w:val="00BA3E55"/>
    <w:rsid w:val="00BB40E8"/>
    <w:rsid w:val="00BC02B0"/>
    <w:rsid w:val="00BC07BC"/>
    <w:rsid w:val="00BC1BE2"/>
    <w:rsid w:val="00BC3058"/>
    <w:rsid w:val="00BC51F6"/>
    <w:rsid w:val="00BC7A2E"/>
    <w:rsid w:val="00BD1C92"/>
    <w:rsid w:val="00BD744C"/>
    <w:rsid w:val="00BE0EC0"/>
    <w:rsid w:val="00BE320C"/>
    <w:rsid w:val="00BF07DC"/>
    <w:rsid w:val="00BF20DB"/>
    <w:rsid w:val="00BF2E82"/>
    <w:rsid w:val="00BF7FA9"/>
    <w:rsid w:val="00C02D01"/>
    <w:rsid w:val="00C03480"/>
    <w:rsid w:val="00C0458D"/>
    <w:rsid w:val="00C0492C"/>
    <w:rsid w:val="00C079B1"/>
    <w:rsid w:val="00C07FB3"/>
    <w:rsid w:val="00C10568"/>
    <w:rsid w:val="00C11CA7"/>
    <w:rsid w:val="00C12101"/>
    <w:rsid w:val="00C162D4"/>
    <w:rsid w:val="00C17D5E"/>
    <w:rsid w:val="00C22785"/>
    <w:rsid w:val="00C32269"/>
    <w:rsid w:val="00C328C9"/>
    <w:rsid w:val="00C341D6"/>
    <w:rsid w:val="00C353D3"/>
    <w:rsid w:val="00C35B20"/>
    <w:rsid w:val="00C36BD4"/>
    <w:rsid w:val="00C40043"/>
    <w:rsid w:val="00C4386D"/>
    <w:rsid w:val="00C455CE"/>
    <w:rsid w:val="00C4573C"/>
    <w:rsid w:val="00C460EE"/>
    <w:rsid w:val="00C471C3"/>
    <w:rsid w:val="00C47807"/>
    <w:rsid w:val="00C500FE"/>
    <w:rsid w:val="00C52E2E"/>
    <w:rsid w:val="00C55112"/>
    <w:rsid w:val="00C632F2"/>
    <w:rsid w:val="00C64571"/>
    <w:rsid w:val="00C7085A"/>
    <w:rsid w:val="00C712C3"/>
    <w:rsid w:val="00C7352F"/>
    <w:rsid w:val="00C743DA"/>
    <w:rsid w:val="00C806F5"/>
    <w:rsid w:val="00C809CD"/>
    <w:rsid w:val="00C81E65"/>
    <w:rsid w:val="00C83797"/>
    <w:rsid w:val="00C87179"/>
    <w:rsid w:val="00C878C8"/>
    <w:rsid w:val="00C95532"/>
    <w:rsid w:val="00CA2C06"/>
    <w:rsid w:val="00CA4094"/>
    <w:rsid w:val="00CA551B"/>
    <w:rsid w:val="00CA7760"/>
    <w:rsid w:val="00CB2490"/>
    <w:rsid w:val="00CB36E4"/>
    <w:rsid w:val="00CB4004"/>
    <w:rsid w:val="00CB56F2"/>
    <w:rsid w:val="00CB5F72"/>
    <w:rsid w:val="00CB6F71"/>
    <w:rsid w:val="00CB70AF"/>
    <w:rsid w:val="00CB71D8"/>
    <w:rsid w:val="00CC02F7"/>
    <w:rsid w:val="00CC0E54"/>
    <w:rsid w:val="00CC325B"/>
    <w:rsid w:val="00CC74BA"/>
    <w:rsid w:val="00CC7BD0"/>
    <w:rsid w:val="00CD0013"/>
    <w:rsid w:val="00CD18B2"/>
    <w:rsid w:val="00CD2973"/>
    <w:rsid w:val="00CD4574"/>
    <w:rsid w:val="00CD7BAB"/>
    <w:rsid w:val="00CE0B23"/>
    <w:rsid w:val="00CF71C2"/>
    <w:rsid w:val="00D005AA"/>
    <w:rsid w:val="00D03070"/>
    <w:rsid w:val="00D0680D"/>
    <w:rsid w:val="00D1179D"/>
    <w:rsid w:val="00D132AD"/>
    <w:rsid w:val="00D13E2F"/>
    <w:rsid w:val="00D16112"/>
    <w:rsid w:val="00D170EC"/>
    <w:rsid w:val="00D21459"/>
    <w:rsid w:val="00D234A7"/>
    <w:rsid w:val="00D26616"/>
    <w:rsid w:val="00D3146B"/>
    <w:rsid w:val="00D32104"/>
    <w:rsid w:val="00D34A9C"/>
    <w:rsid w:val="00D34AB2"/>
    <w:rsid w:val="00D34BAC"/>
    <w:rsid w:val="00D36405"/>
    <w:rsid w:val="00D3763E"/>
    <w:rsid w:val="00D40AE9"/>
    <w:rsid w:val="00D42432"/>
    <w:rsid w:val="00D43D26"/>
    <w:rsid w:val="00D54A74"/>
    <w:rsid w:val="00D570F5"/>
    <w:rsid w:val="00D63987"/>
    <w:rsid w:val="00D6536C"/>
    <w:rsid w:val="00D67E36"/>
    <w:rsid w:val="00D742DE"/>
    <w:rsid w:val="00D778FA"/>
    <w:rsid w:val="00D77A1B"/>
    <w:rsid w:val="00D825F9"/>
    <w:rsid w:val="00D82B67"/>
    <w:rsid w:val="00D84816"/>
    <w:rsid w:val="00D86513"/>
    <w:rsid w:val="00D86789"/>
    <w:rsid w:val="00D902F4"/>
    <w:rsid w:val="00D91ADA"/>
    <w:rsid w:val="00D93919"/>
    <w:rsid w:val="00D94E86"/>
    <w:rsid w:val="00DA0089"/>
    <w:rsid w:val="00DA2D6C"/>
    <w:rsid w:val="00DA7D58"/>
    <w:rsid w:val="00DB7055"/>
    <w:rsid w:val="00DC04A7"/>
    <w:rsid w:val="00DC0B5C"/>
    <w:rsid w:val="00DC1794"/>
    <w:rsid w:val="00DC33AA"/>
    <w:rsid w:val="00DC6D32"/>
    <w:rsid w:val="00DD00E4"/>
    <w:rsid w:val="00DD047D"/>
    <w:rsid w:val="00DD0B43"/>
    <w:rsid w:val="00DD0E74"/>
    <w:rsid w:val="00DD4416"/>
    <w:rsid w:val="00DD47A1"/>
    <w:rsid w:val="00DE03D5"/>
    <w:rsid w:val="00DE1FCA"/>
    <w:rsid w:val="00DE2CE3"/>
    <w:rsid w:val="00DE3D24"/>
    <w:rsid w:val="00DE69B6"/>
    <w:rsid w:val="00DE7355"/>
    <w:rsid w:val="00DE7ABE"/>
    <w:rsid w:val="00DF064B"/>
    <w:rsid w:val="00DF0A07"/>
    <w:rsid w:val="00DF1EFC"/>
    <w:rsid w:val="00DF5A57"/>
    <w:rsid w:val="00E04831"/>
    <w:rsid w:val="00E06E2E"/>
    <w:rsid w:val="00E10A30"/>
    <w:rsid w:val="00E10B85"/>
    <w:rsid w:val="00E11C84"/>
    <w:rsid w:val="00E129BC"/>
    <w:rsid w:val="00E17F05"/>
    <w:rsid w:val="00E22BB1"/>
    <w:rsid w:val="00E2393C"/>
    <w:rsid w:val="00E2468C"/>
    <w:rsid w:val="00E351CC"/>
    <w:rsid w:val="00E35630"/>
    <w:rsid w:val="00E35BDB"/>
    <w:rsid w:val="00E370AF"/>
    <w:rsid w:val="00E40A99"/>
    <w:rsid w:val="00E40C10"/>
    <w:rsid w:val="00E426F9"/>
    <w:rsid w:val="00E44D06"/>
    <w:rsid w:val="00E464D0"/>
    <w:rsid w:val="00E517B1"/>
    <w:rsid w:val="00E53F23"/>
    <w:rsid w:val="00E5788D"/>
    <w:rsid w:val="00E57C3A"/>
    <w:rsid w:val="00E6032F"/>
    <w:rsid w:val="00E611A4"/>
    <w:rsid w:val="00E62D19"/>
    <w:rsid w:val="00E6379F"/>
    <w:rsid w:val="00E70E7D"/>
    <w:rsid w:val="00E71284"/>
    <w:rsid w:val="00E738DD"/>
    <w:rsid w:val="00E7530E"/>
    <w:rsid w:val="00E759C8"/>
    <w:rsid w:val="00E765B1"/>
    <w:rsid w:val="00E810A5"/>
    <w:rsid w:val="00E82BD5"/>
    <w:rsid w:val="00E91799"/>
    <w:rsid w:val="00E951CE"/>
    <w:rsid w:val="00E969F8"/>
    <w:rsid w:val="00EA5B86"/>
    <w:rsid w:val="00EB4BFC"/>
    <w:rsid w:val="00EB4DFB"/>
    <w:rsid w:val="00EB7056"/>
    <w:rsid w:val="00EC1C3E"/>
    <w:rsid w:val="00EC55B4"/>
    <w:rsid w:val="00EC5E35"/>
    <w:rsid w:val="00EC7722"/>
    <w:rsid w:val="00ED0B47"/>
    <w:rsid w:val="00ED2880"/>
    <w:rsid w:val="00ED6170"/>
    <w:rsid w:val="00EE0DFF"/>
    <w:rsid w:val="00EE625F"/>
    <w:rsid w:val="00EF00AF"/>
    <w:rsid w:val="00EF167F"/>
    <w:rsid w:val="00EF5E14"/>
    <w:rsid w:val="00F00D1F"/>
    <w:rsid w:val="00F041F6"/>
    <w:rsid w:val="00F06054"/>
    <w:rsid w:val="00F10B34"/>
    <w:rsid w:val="00F1150F"/>
    <w:rsid w:val="00F1278D"/>
    <w:rsid w:val="00F12CC6"/>
    <w:rsid w:val="00F1799E"/>
    <w:rsid w:val="00F245D0"/>
    <w:rsid w:val="00F31A64"/>
    <w:rsid w:val="00F323B7"/>
    <w:rsid w:val="00F36E61"/>
    <w:rsid w:val="00F40FD5"/>
    <w:rsid w:val="00F42B0D"/>
    <w:rsid w:val="00F44812"/>
    <w:rsid w:val="00F44ED6"/>
    <w:rsid w:val="00F456D7"/>
    <w:rsid w:val="00F45BBE"/>
    <w:rsid w:val="00F509BC"/>
    <w:rsid w:val="00F51D4D"/>
    <w:rsid w:val="00F54598"/>
    <w:rsid w:val="00F56026"/>
    <w:rsid w:val="00F64E28"/>
    <w:rsid w:val="00F666EC"/>
    <w:rsid w:val="00F66E8D"/>
    <w:rsid w:val="00F70A68"/>
    <w:rsid w:val="00F716DB"/>
    <w:rsid w:val="00F735C1"/>
    <w:rsid w:val="00F77D1D"/>
    <w:rsid w:val="00F80C94"/>
    <w:rsid w:val="00F876CD"/>
    <w:rsid w:val="00F87CCB"/>
    <w:rsid w:val="00F92178"/>
    <w:rsid w:val="00F94F60"/>
    <w:rsid w:val="00F9569D"/>
    <w:rsid w:val="00FA67F6"/>
    <w:rsid w:val="00FA778F"/>
    <w:rsid w:val="00FA77B1"/>
    <w:rsid w:val="00FB2082"/>
    <w:rsid w:val="00FB371B"/>
    <w:rsid w:val="00FC1BE0"/>
    <w:rsid w:val="00FC6123"/>
    <w:rsid w:val="00FD01E7"/>
    <w:rsid w:val="00FD0E3A"/>
    <w:rsid w:val="00FD2187"/>
    <w:rsid w:val="00FD2E2F"/>
    <w:rsid w:val="00FD541B"/>
    <w:rsid w:val="00FD7FA2"/>
    <w:rsid w:val="00FE1961"/>
    <w:rsid w:val="00FE21B6"/>
    <w:rsid w:val="00FE5BA7"/>
    <w:rsid w:val="00FE617C"/>
    <w:rsid w:val="00FE71C4"/>
    <w:rsid w:val="00FE7458"/>
    <w:rsid w:val="00FE7E5F"/>
    <w:rsid w:val="00FF0072"/>
    <w:rsid w:val="00FF37BD"/>
    <w:rsid w:val="00FF5FA8"/>
    <w:rsid w:val="00FF61BD"/>
    <w:rsid w:val="00FF6D6C"/>
    <w:rsid w:val="00FF782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qFormat="1"/>
    <w:lsdException w:name="caption" w:uiPriority="35" w:qFormat="1"/>
    <w:lsdException w:name="footnote reference" w:uiPriority="0"/>
    <w:lsdException w:name="page number" w:uiPriority="0"/>
    <w:lsdException w:name="List 2"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041F6"/>
  </w:style>
  <w:style w:type="paragraph" w:styleId="1">
    <w:name w:val="heading 1"/>
    <w:basedOn w:val="a"/>
    <w:link w:val="10"/>
    <w:qFormat/>
    <w:rsid w:val="00ED6170"/>
    <w:pPr>
      <w:spacing w:before="100" w:beforeAutospacing="1" w:after="100" w:afterAutospacing="1"/>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9"/>
    <w:unhideWhenUsed/>
    <w:qFormat/>
    <w:rsid w:val="00DE1FCA"/>
    <w:pPr>
      <w:keepNext/>
      <w:spacing w:before="240" w:after="60"/>
      <w:outlineLvl w:val="1"/>
    </w:pPr>
    <w:rPr>
      <w:rFonts w:ascii="Arial" w:eastAsia="Times New Roman" w:hAnsi="Arial" w:cs="Times New Roman"/>
      <w:b/>
      <w:bCs/>
      <w:i/>
      <w:iCs/>
      <w:sz w:val="28"/>
      <w:szCs w:val="28"/>
    </w:rPr>
  </w:style>
  <w:style w:type="paragraph" w:styleId="3">
    <w:name w:val="heading 3"/>
    <w:basedOn w:val="a"/>
    <w:next w:val="a"/>
    <w:link w:val="30"/>
    <w:uiPriority w:val="99"/>
    <w:unhideWhenUsed/>
    <w:qFormat/>
    <w:rsid w:val="00DE1FCA"/>
    <w:pPr>
      <w:keepNext/>
      <w:spacing w:before="240" w:after="60"/>
      <w:outlineLvl w:val="2"/>
    </w:pPr>
    <w:rPr>
      <w:rFonts w:ascii="Arial" w:eastAsia="Times New Roman" w:hAnsi="Arial" w:cs="Times New Roman"/>
      <w:b/>
      <w:bCs/>
      <w:sz w:val="26"/>
      <w:szCs w:val="26"/>
    </w:rPr>
  </w:style>
  <w:style w:type="paragraph" w:styleId="4">
    <w:name w:val="heading 4"/>
    <w:basedOn w:val="3"/>
    <w:next w:val="a"/>
    <w:link w:val="40"/>
    <w:uiPriority w:val="99"/>
    <w:unhideWhenUsed/>
    <w:qFormat/>
    <w:rsid w:val="00DE1FCA"/>
    <w:pPr>
      <w:keepLines/>
      <w:autoSpaceDE w:val="0"/>
      <w:autoSpaceDN w:val="0"/>
      <w:adjustRightInd w:val="0"/>
      <w:spacing w:after="240" w:line="360" w:lineRule="auto"/>
      <w:jc w:val="center"/>
      <w:outlineLvl w:val="3"/>
    </w:pPr>
    <w:rPr>
      <w:rFonts w:ascii="Times New Roman" w:hAnsi="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2217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aliases w:val="!Абзац списка,Этапы,Содержание. 2 уровень,List Paragraph"/>
    <w:basedOn w:val="a"/>
    <w:link w:val="a5"/>
    <w:uiPriority w:val="1"/>
    <w:qFormat/>
    <w:rsid w:val="00851896"/>
    <w:pPr>
      <w:ind w:left="720"/>
      <w:contextualSpacing/>
    </w:pPr>
  </w:style>
  <w:style w:type="table" w:customStyle="1" w:styleId="11">
    <w:name w:val="Сетка таблицы1"/>
    <w:basedOn w:val="a1"/>
    <w:next w:val="a3"/>
    <w:uiPriority w:val="39"/>
    <w:rsid w:val="00A2197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annotation reference"/>
    <w:basedOn w:val="a0"/>
    <w:uiPriority w:val="99"/>
    <w:unhideWhenUsed/>
    <w:rsid w:val="00286EA2"/>
    <w:rPr>
      <w:sz w:val="16"/>
      <w:szCs w:val="16"/>
    </w:rPr>
  </w:style>
  <w:style w:type="paragraph" w:styleId="a7">
    <w:name w:val="annotation text"/>
    <w:basedOn w:val="a"/>
    <w:link w:val="a8"/>
    <w:uiPriority w:val="99"/>
    <w:unhideWhenUsed/>
    <w:rsid w:val="00286EA2"/>
    <w:rPr>
      <w:sz w:val="20"/>
      <w:szCs w:val="20"/>
    </w:rPr>
  </w:style>
  <w:style w:type="character" w:customStyle="1" w:styleId="a8">
    <w:name w:val="Текст примечания Знак"/>
    <w:basedOn w:val="a0"/>
    <w:link w:val="a7"/>
    <w:uiPriority w:val="99"/>
    <w:rsid w:val="00286EA2"/>
    <w:rPr>
      <w:sz w:val="20"/>
      <w:szCs w:val="20"/>
    </w:rPr>
  </w:style>
  <w:style w:type="paragraph" w:styleId="a9">
    <w:name w:val="annotation subject"/>
    <w:basedOn w:val="a7"/>
    <w:next w:val="a7"/>
    <w:link w:val="aa"/>
    <w:uiPriority w:val="99"/>
    <w:unhideWhenUsed/>
    <w:rsid w:val="00286EA2"/>
    <w:rPr>
      <w:b/>
      <w:bCs/>
    </w:rPr>
  </w:style>
  <w:style w:type="character" w:customStyle="1" w:styleId="aa">
    <w:name w:val="Тема примечания Знак"/>
    <w:basedOn w:val="a8"/>
    <w:link w:val="a9"/>
    <w:uiPriority w:val="99"/>
    <w:rsid w:val="00286EA2"/>
    <w:rPr>
      <w:b/>
      <w:bCs/>
      <w:sz w:val="20"/>
      <w:szCs w:val="20"/>
    </w:rPr>
  </w:style>
  <w:style w:type="table" w:customStyle="1" w:styleId="110">
    <w:name w:val="Сетка таблицы11"/>
    <w:basedOn w:val="a1"/>
    <w:uiPriority w:val="39"/>
    <w:rsid w:val="00774CB0"/>
    <w:pPr>
      <w:suppressAutoHyphen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Revision"/>
    <w:hidden/>
    <w:uiPriority w:val="99"/>
    <w:semiHidden/>
    <w:rsid w:val="000D6D2B"/>
  </w:style>
  <w:style w:type="paragraph" w:styleId="ac">
    <w:name w:val="header"/>
    <w:basedOn w:val="a"/>
    <w:link w:val="ad"/>
    <w:uiPriority w:val="99"/>
    <w:unhideWhenUsed/>
    <w:rsid w:val="00A858FE"/>
    <w:pPr>
      <w:tabs>
        <w:tab w:val="center" w:pos="4677"/>
        <w:tab w:val="right" w:pos="9355"/>
      </w:tabs>
    </w:pPr>
  </w:style>
  <w:style w:type="character" w:customStyle="1" w:styleId="ad">
    <w:name w:val="Верхний колонтитул Знак"/>
    <w:basedOn w:val="a0"/>
    <w:link w:val="ac"/>
    <w:uiPriority w:val="99"/>
    <w:rsid w:val="00A858FE"/>
  </w:style>
  <w:style w:type="paragraph" w:styleId="ae">
    <w:name w:val="footer"/>
    <w:aliases w:val="Нижний колонтитул Знак Знак Знак,Нижний колонтитул1,Нижний колонтитул Знак Знак"/>
    <w:basedOn w:val="a"/>
    <w:link w:val="af"/>
    <w:uiPriority w:val="99"/>
    <w:unhideWhenUsed/>
    <w:rsid w:val="00A858FE"/>
    <w:pPr>
      <w:tabs>
        <w:tab w:val="center" w:pos="4677"/>
        <w:tab w:val="right" w:pos="9355"/>
      </w:tabs>
    </w:pPr>
  </w:style>
  <w:style w:type="character" w:customStyle="1" w:styleId="af">
    <w:name w:val="Нижний колонтитул Знак"/>
    <w:aliases w:val="Нижний колонтитул Знак Знак Знак Знак,Нижний колонтитул1 Знак,Нижний колонтитул Знак Знак Знак1"/>
    <w:basedOn w:val="a0"/>
    <w:link w:val="ae"/>
    <w:uiPriority w:val="99"/>
    <w:rsid w:val="00A858FE"/>
  </w:style>
  <w:style w:type="character" w:styleId="af0">
    <w:name w:val="Hyperlink"/>
    <w:basedOn w:val="a0"/>
    <w:uiPriority w:val="99"/>
    <w:unhideWhenUsed/>
    <w:rsid w:val="00802A37"/>
    <w:rPr>
      <w:color w:val="0563C1" w:themeColor="hyperlink"/>
      <w:u w:val="single"/>
    </w:rPr>
  </w:style>
  <w:style w:type="character" w:customStyle="1" w:styleId="12">
    <w:name w:val="Неразрешенное упоминание1"/>
    <w:basedOn w:val="a0"/>
    <w:uiPriority w:val="99"/>
    <w:semiHidden/>
    <w:unhideWhenUsed/>
    <w:rsid w:val="00802A37"/>
    <w:rPr>
      <w:color w:val="605E5C"/>
      <w:shd w:val="clear" w:color="auto" w:fill="E1DFDD"/>
    </w:rPr>
  </w:style>
  <w:style w:type="character" w:customStyle="1" w:styleId="a5">
    <w:name w:val="Абзац списка Знак"/>
    <w:aliases w:val="!Абзац списка Знак,Этапы Знак,Содержание. 2 уровень Знак,List Paragraph Знак"/>
    <w:link w:val="a4"/>
    <w:qFormat/>
    <w:locked/>
    <w:rsid w:val="00E10A30"/>
  </w:style>
  <w:style w:type="paragraph" w:customStyle="1" w:styleId="ConsPlusNormal">
    <w:name w:val="ConsPlusNormal"/>
    <w:qFormat/>
    <w:rsid w:val="00200AFE"/>
    <w:pPr>
      <w:widowControl w:val="0"/>
      <w:autoSpaceDE w:val="0"/>
      <w:autoSpaceDN w:val="0"/>
      <w:adjustRightInd w:val="0"/>
    </w:pPr>
    <w:rPr>
      <w:rFonts w:ascii="Arial" w:eastAsia="Times New Roman" w:hAnsi="Arial" w:cs="Arial"/>
      <w:sz w:val="20"/>
      <w:szCs w:val="20"/>
      <w:lang w:eastAsia="ru-RU"/>
    </w:rPr>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qFormat/>
    <w:rsid w:val="00943A3D"/>
    <w:rPr>
      <w:rFonts w:ascii="Times New Roman" w:eastAsia="Times New Roman" w:hAnsi="Times New Roman" w:cs="Times New Roman"/>
      <w:sz w:val="20"/>
      <w:szCs w:val="20"/>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qFormat/>
    <w:rsid w:val="00943A3D"/>
    <w:rPr>
      <w:rFonts w:ascii="Times New Roman" w:eastAsia="Times New Roman" w:hAnsi="Times New Roman" w:cs="Times New Roman"/>
      <w:sz w:val="20"/>
      <w:szCs w:val="20"/>
    </w:rPr>
  </w:style>
  <w:style w:type="character" w:styleId="af3">
    <w:name w:val="footnote reference"/>
    <w:aliases w:val="Знак сноски-FN,Ciae niinee-FN,AЗнак сноски зел"/>
    <w:link w:val="13"/>
    <w:rsid w:val="00943A3D"/>
    <w:rPr>
      <w:rFonts w:cs="Times New Roman"/>
      <w:vertAlign w:val="superscript"/>
    </w:rPr>
  </w:style>
  <w:style w:type="paragraph" w:styleId="af4">
    <w:name w:val="Body Text"/>
    <w:basedOn w:val="a"/>
    <w:link w:val="af5"/>
    <w:unhideWhenUsed/>
    <w:qFormat/>
    <w:rsid w:val="00F31A64"/>
    <w:pPr>
      <w:widowControl w:val="0"/>
      <w:snapToGrid w:val="0"/>
      <w:spacing w:before="120" w:after="120"/>
      <w:jc w:val="both"/>
    </w:pPr>
    <w:rPr>
      <w:rFonts w:ascii="Times New Roman" w:eastAsia="Times New Roman" w:hAnsi="Times New Roman" w:cs="Times New Roman"/>
      <w:sz w:val="24"/>
      <w:szCs w:val="20"/>
      <w:lang w:eastAsia="ru-RU"/>
    </w:rPr>
  </w:style>
  <w:style w:type="character" w:customStyle="1" w:styleId="af5">
    <w:name w:val="Основной текст Знак"/>
    <w:basedOn w:val="a0"/>
    <w:link w:val="af4"/>
    <w:rsid w:val="00F31A64"/>
    <w:rPr>
      <w:rFonts w:ascii="Times New Roman" w:eastAsia="Times New Roman" w:hAnsi="Times New Roman" w:cs="Times New Roman"/>
      <w:sz w:val="24"/>
      <w:szCs w:val="20"/>
      <w:lang w:eastAsia="ru-RU"/>
    </w:rPr>
  </w:style>
  <w:style w:type="paragraph" w:styleId="af6">
    <w:name w:val="Balloon Text"/>
    <w:basedOn w:val="a"/>
    <w:link w:val="af7"/>
    <w:uiPriority w:val="99"/>
    <w:unhideWhenUsed/>
    <w:rsid w:val="00395A9E"/>
    <w:rPr>
      <w:rFonts w:ascii="Segoe UI" w:hAnsi="Segoe UI" w:cs="Segoe UI"/>
      <w:sz w:val="18"/>
      <w:szCs w:val="18"/>
    </w:rPr>
  </w:style>
  <w:style w:type="character" w:customStyle="1" w:styleId="af7">
    <w:name w:val="Текст выноски Знак"/>
    <w:basedOn w:val="a0"/>
    <w:link w:val="af6"/>
    <w:uiPriority w:val="99"/>
    <w:rsid w:val="00395A9E"/>
    <w:rPr>
      <w:rFonts w:ascii="Segoe UI" w:hAnsi="Segoe UI" w:cs="Segoe UI"/>
      <w:sz w:val="18"/>
      <w:szCs w:val="18"/>
    </w:rPr>
  </w:style>
  <w:style w:type="character" w:customStyle="1" w:styleId="10">
    <w:name w:val="Заголовок 1 Знак"/>
    <w:basedOn w:val="a0"/>
    <w:link w:val="1"/>
    <w:rsid w:val="00ED6170"/>
    <w:rPr>
      <w:rFonts w:ascii="Times New Roman" w:eastAsia="Times New Roman" w:hAnsi="Times New Roman" w:cs="Times New Roman"/>
      <w:b/>
      <w:bCs/>
      <w:kern w:val="36"/>
      <w:sz w:val="48"/>
      <w:szCs w:val="48"/>
      <w:lang w:eastAsia="ru-RU"/>
    </w:rPr>
  </w:style>
  <w:style w:type="paragraph" w:customStyle="1" w:styleId="Default">
    <w:name w:val="Default"/>
    <w:qFormat/>
    <w:rsid w:val="00433CDF"/>
    <w:pPr>
      <w:autoSpaceDE w:val="0"/>
      <w:autoSpaceDN w:val="0"/>
      <w:adjustRightInd w:val="0"/>
    </w:pPr>
    <w:rPr>
      <w:rFonts w:ascii="Times New Roman" w:hAnsi="Times New Roman" w:cs="Times New Roman"/>
      <w:color w:val="000000"/>
      <w:sz w:val="24"/>
      <w:szCs w:val="24"/>
    </w:rPr>
  </w:style>
  <w:style w:type="paragraph" w:styleId="af8">
    <w:name w:val="Subtitle"/>
    <w:basedOn w:val="a"/>
    <w:next w:val="a"/>
    <w:link w:val="af9"/>
    <w:uiPriority w:val="11"/>
    <w:qFormat/>
    <w:rsid w:val="00433CDF"/>
    <w:pPr>
      <w:numPr>
        <w:ilvl w:val="1"/>
      </w:numPr>
      <w:spacing w:after="160" w:line="259" w:lineRule="auto"/>
    </w:pPr>
    <w:rPr>
      <w:rFonts w:eastAsiaTheme="minorEastAsia"/>
      <w:color w:val="5A5A5A" w:themeColor="text1" w:themeTint="A5"/>
      <w:spacing w:val="15"/>
    </w:rPr>
  </w:style>
  <w:style w:type="character" w:customStyle="1" w:styleId="af9">
    <w:name w:val="Подзаголовок Знак"/>
    <w:basedOn w:val="a0"/>
    <w:link w:val="af8"/>
    <w:uiPriority w:val="11"/>
    <w:rsid w:val="00433CDF"/>
    <w:rPr>
      <w:rFonts w:eastAsiaTheme="minorEastAsia"/>
      <w:color w:val="5A5A5A" w:themeColor="text1" w:themeTint="A5"/>
      <w:spacing w:val="15"/>
    </w:rPr>
  </w:style>
  <w:style w:type="character" w:styleId="afa">
    <w:name w:val="FollowedHyperlink"/>
    <w:basedOn w:val="a0"/>
    <w:uiPriority w:val="99"/>
    <w:unhideWhenUsed/>
    <w:rsid w:val="00433CDF"/>
    <w:rPr>
      <w:color w:val="954F72" w:themeColor="followedHyperlink"/>
      <w:u w:val="single"/>
    </w:rPr>
  </w:style>
  <w:style w:type="paragraph" w:styleId="14">
    <w:name w:val="toc 1"/>
    <w:basedOn w:val="a"/>
    <w:next w:val="a"/>
    <w:autoRedefine/>
    <w:uiPriority w:val="39"/>
    <w:unhideWhenUsed/>
    <w:rsid w:val="00A77FF8"/>
    <w:pPr>
      <w:tabs>
        <w:tab w:val="right" w:leader="dot" w:pos="9345"/>
      </w:tabs>
      <w:spacing w:after="100" w:line="276" w:lineRule="auto"/>
    </w:pPr>
    <w:rPr>
      <w:rFonts w:ascii="Times New Roman" w:hAnsi="Times New Roman" w:cs="Times New Roman"/>
      <w:b/>
      <w:bCs/>
      <w:noProof/>
    </w:rPr>
  </w:style>
  <w:style w:type="character" w:customStyle="1" w:styleId="20">
    <w:name w:val="Заголовок 2 Знак"/>
    <w:basedOn w:val="a0"/>
    <w:link w:val="2"/>
    <w:uiPriority w:val="99"/>
    <w:rsid w:val="00DE1FCA"/>
    <w:rPr>
      <w:rFonts w:ascii="Arial" w:eastAsia="Times New Roman" w:hAnsi="Arial" w:cs="Times New Roman"/>
      <w:b/>
      <w:bCs/>
      <w:i/>
      <w:iCs/>
      <w:sz w:val="28"/>
      <w:szCs w:val="28"/>
    </w:rPr>
  </w:style>
  <w:style w:type="character" w:customStyle="1" w:styleId="30">
    <w:name w:val="Заголовок 3 Знак"/>
    <w:basedOn w:val="a0"/>
    <w:link w:val="3"/>
    <w:uiPriority w:val="99"/>
    <w:rsid w:val="00DE1FCA"/>
    <w:rPr>
      <w:rFonts w:ascii="Arial" w:eastAsia="Times New Roman" w:hAnsi="Arial" w:cs="Times New Roman"/>
      <w:b/>
      <w:bCs/>
      <w:sz w:val="26"/>
      <w:szCs w:val="26"/>
    </w:rPr>
  </w:style>
  <w:style w:type="character" w:customStyle="1" w:styleId="40">
    <w:name w:val="Заголовок 4 Знак"/>
    <w:basedOn w:val="a0"/>
    <w:link w:val="4"/>
    <w:uiPriority w:val="99"/>
    <w:rsid w:val="00DE1FCA"/>
    <w:rPr>
      <w:rFonts w:ascii="Times New Roman" w:eastAsia="Times New Roman" w:hAnsi="Times New Roman" w:cs="Times New Roman"/>
      <w:b/>
      <w:bCs/>
      <w:sz w:val="24"/>
      <w:szCs w:val="24"/>
    </w:rPr>
  </w:style>
  <w:style w:type="numbering" w:customStyle="1" w:styleId="15">
    <w:name w:val="Нет списка1"/>
    <w:next w:val="a2"/>
    <w:uiPriority w:val="99"/>
    <w:semiHidden/>
    <w:unhideWhenUsed/>
    <w:rsid w:val="00DE1FCA"/>
  </w:style>
  <w:style w:type="table" w:customStyle="1" w:styleId="TableNormal">
    <w:name w:val="Table Normal"/>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DE1FCA"/>
    <w:pPr>
      <w:widowControl w:val="0"/>
      <w:autoSpaceDE w:val="0"/>
      <w:autoSpaceDN w:val="0"/>
    </w:pPr>
    <w:rPr>
      <w:rFonts w:ascii="Times New Roman" w:eastAsia="Times New Roman" w:hAnsi="Times New Roman" w:cs="Times New Roman"/>
    </w:rPr>
  </w:style>
  <w:style w:type="table" w:customStyle="1" w:styleId="TableNormal10">
    <w:name w:val="Table Normal10"/>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numbering" w:customStyle="1" w:styleId="111">
    <w:name w:val="Нет списка11"/>
    <w:next w:val="a2"/>
    <w:uiPriority w:val="99"/>
    <w:semiHidden/>
    <w:unhideWhenUsed/>
    <w:rsid w:val="00DE1FCA"/>
  </w:style>
  <w:style w:type="table" w:customStyle="1" w:styleId="TableNormal12">
    <w:name w:val="Table Normal12"/>
    <w:uiPriority w:val="2"/>
    <w:semiHidden/>
    <w:unhideWhenUsed/>
    <w:qFormat/>
    <w:rsid w:val="00DE1FCA"/>
    <w:pPr>
      <w:widowControl w:val="0"/>
      <w:autoSpaceDE w:val="0"/>
      <w:autoSpaceDN w:val="0"/>
    </w:pPr>
    <w:rPr>
      <w:lang w:val="en-US"/>
    </w:rPr>
    <w:tblPr>
      <w:tblInd w:w="0" w:type="dxa"/>
      <w:tblCellMar>
        <w:top w:w="0" w:type="dxa"/>
        <w:left w:w="0" w:type="dxa"/>
        <w:bottom w:w="0" w:type="dxa"/>
        <w:right w:w="0" w:type="dxa"/>
      </w:tblCellMar>
    </w:tblPr>
  </w:style>
  <w:style w:type="character" w:customStyle="1" w:styleId="16">
    <w:name w:val="Гиперссылка1"/>
    <w:basedOn w:val="a0"/>
    <w:uiPriority w:val="99"/>
    <w:unhideWhenUsed/>
    <w:rsid w:val="00DE1FCA"/>
    <w:rPr>
      <w:color w:val="0000FF"/>
      <w:u w:val="single"/>
    </w:rPr>
  </w:style>
  <w:style w:type="character" w:customStyle="1" w:styleId="17">
    <w:name w:val="Просмотренная гиперссылка1"/>
    <w:basedOn w:val="a0"/>
    <w:uiPriority w:val="99"/>
    <w:semiHidden/>
    <w:unhideWhenUsed/>
    <w:rsid w:val="00DE1FCA"/>
    <w:rPr>
      <w:color w:val="800080"/>
      <w:u w:val="single"/>
    </w:rPr>
  </w:style>
  <w:style w:type="character" w:styleId="afb">
    <w:name w:val="Emphasis"/>
    <w:uiPriority w:val="20"/>
    <w:qFormat/>
    <w:rsid w:val="00DE1FCA"/>
    <w:rPr>
      <w:rFonts w:ascii="Times New Roman" w:hAnsi="Times New Roman" w:cs="Times New Roman" w:hint="default"/>
      <w:i/>
      <w:iCs w:val="0"/>
    </w:rPr>
  </w:style>
  <w:style w:type="paragraph" w:customStyle="1" w:styleId="msonormal0">
    <w:name w:val="msonormal"/>
    <w:basedOn w:val="a"/>
    <w:rsid w:val="00DE1FCA"/>
    <w:pPr>
      <w:spacing w:after="200" w:line="276" w:lineRule="auto"/>
    </w:pPr>
    <w:rPr>
      <w:rFonts w:ascii="Times New Roman" w:eastAsia="Times New Roman" w:hAnsi="Times New Roman" w:cs="Times New Roman"/>
      <w:sz w:val="24"/>
      <w:szCs w:val="24"/>
      <w:lang w:eastAsia="ru-RU"/>
    </w:rPr>
  </w:style>
  <w:style w:type="paragraph" w:styleId="afc">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unhideWhenUsed/>
    <w:qFormat/>
    <w:rsid w:val="00DE1FCA"/>
    <w:pPr>
      <w:spacing w:after="200" w:line="276" w:lineRule="auto"/>
    </w:pPr>
    <w:rPr>
      <w:rFonts w:ascii="Times New Roman" w:eastAsia="Times New Roman" w:hAnsi="Times New Roman" w:cs="Times New Roman"/>
      <w:sz w:val="24"/>
      <w:szCs w:val="24"/>
      <w:lang w:eastAsia="ru-RU"/>
    </w:rPr>
  </w:style>
  <w:style w:type="paragraph" w:styleId="21">
    <w:name w:val="toc 2"/>
    <w:basedOn w:val="a"/>
    <w:next w:val="a"/>
    <w:autoRedefine/>
    <w:uiPriority w:val="39"/>
    <w:unhideWhenUsed/>
    <w:rsid w:val="00DE1FCA"/>
    <w:pPr>
      <w:spacing w:before="120"/>
      <w:ind w:left="240"/>
    </w:pPr>
    <w:rPr>
      <w:rFonts w:ascii="Calibri" w:eastAsia="Times New Roman" w:hAnsi="Calibri" w:cs="Calibri"/>
      <w:i/>
      <w:iCs/>
      <w:sz w:val="20"/>
      <w:szCs w:val="20"/>
      <w:lang w:eastAsia="ru-RU"/>
    </w:rPr>
  </w:style>
  <w:style w:type="paragraph" w:styleId="31">
    <w:name w:val="toc 3"/>
    <w:basedOn w:val="a"/>
    <w:next w:val="a"/>
    <w:autoRedefine/>
    <w:uiPriority w:val="39"/>
    <w:unhideWhenUsed/>
    <w:rsid w:val="00DE1FCA"/>
    <w:pPr>
      <w:ind w:left="480"/>
    </w:pPr>
    <w:rPr>
      <w:rFonts w:ascii="Times New Roman" w:eastAsia="Times New Roman" w:hAnsi="Times New Roman" w:cs="Times New Roman"/>
      <w:sz w:val="28"/>
      <w:szCs w:val="28"/>
      <w:lang w:eastAsia="ru-RU"/>
    </w:rPr>
  </w:style>
  <w:style w:type="paragraph" w:styleId="41">
    <w:name w:val="toc 4"/>
    <w:basedOn w:val="a"/>
    <w:next w:val="a"/>
    <w:autoRedefine/>
    <w:unhideWhenUsed/>
    <w:rsid w:val="00DE1FCA"/>
    <w:pPr>
      <w:ind w:left="720"/>
    </w:pPr>
    <w:rPr>
      <w:rFonts w:ascii="Calibri" w:eastAsia="Times New Roman" w:hAnsi="Calibri" w:cs="Calibri"/>
      <w:sz w:val="20"/>
      <w:szCs w:val="20"/>
      <w:lang w:eastAsia="ru-RU"/>
    </w:rPr>
  </w:style>
  <w:style w:type="paragraph" w:styleId="5">
    <w:name w:val="toc 5"/>
    <w:basedOn w:val="a"/>
    <w:next w:val="a"/>
    <w:autoRedefine/>
    <w:unhideWhenUsed/>
    <w:rsid w:val="00DE1FCA"/>
    <w:pPr>
      <w:ind w:left="960"/>
    </w:pPr>
    <w:rPr>
      <w:rFonts w:ascii="Calibri" w:eastAsia="Times New Roman" w:hAnsi="Calibri" w:cs="Calibri"/>
      <w:sz w:val="20"/>
      <w:szCs w:val="20"/>
      <w:lang w:eastAsia="ru-RU"/>
    </w:rPr>
  </w:style>
  <w:style w:type="paragraph" w:styleId="6">
    <w:name w:val="toc 6"/>
    <w:basedOn w:val="a"/>
    <w:next w:val="a"/>
    <w:autoRedefine/>
    <w:unhideWhenUsed/>
    <w:rsid w:val="00DE1FCA"/>
    <w:pPr>
      <w:ind w:left="1200"/>
    </w:pPr>
    <w:rPr>
      <w:rFonts w:ascii="Calibri" w:eastAsia="Times New Roman" w:hAnsi="Calibri" w:cs="Calibri"/>
      <w:sz w:val="20"/>
      <w:szCs w:val="20"/>
      <w:lang w:eastAsia="ru-RU"/>
    </w:rPr>
  </w:style>
  <w:style w:type="paragraph" w:styleId="7">
    <w:name w:val="toc 7"/>
    <w:basedOn w:val="a"/>
    <w:next w:val="a"/>
    <w:autoRedefine/>
    <w:unhideWhenUsed/>
    <w:rsid w:val="00DE1FCA"/>
    <w:pPr>
      <w:ind w:left="1440"/>
    </w:pPr>
    <w:rPr>
      <w:rFonts w:ascii="Calibri" w:eastAsia="Times New Roman" w:hAnsi="Calibri" w:cs="Calibri"/>
      <w:sz w:val="20"/>
      <w:szCs w:val="20"/>
      <w:lang w:eastAsia="ru-RU"/>
    </w:rPr>
  </w:style>
  <w:style w:type="paragraph" w:styleId="8">
    <w:name w:val="toc 8"/>
    <w:basedOn w:val="a"/>
    <w:next w:val="a"/>
    <w:autoRedefine/>
    <w:unhideWhenUsed/>
    <w:rsid w:val="00DE1FCA"/>
    <w:pPr>
      <w:ind w:left="1680"/>
    </w:pPr>
    <w:rPr>
      <w:rFonts w:ascii="Calibri" w:eastAsia="Times New Roman" w:hAnsi="Calibri" w:cs="Calibri"/>
      <w:sz w:val="20"/>
      <w:szCs w:val="20"/>
      <w:lang w:eastAsia="ru-RU"/>
    </w:rPr>
  </w:style>
  <w:style w:type="paragraph" w:styleId="9">
    <w:name w:val="toc 9"/>
    <w:basedOn w:val="a"/>
    <w:next w:val="a"/>
    <w:autoRedefine/>
    <w:unhideWhenUsed/>
    <w:rsid w:val="00DE1FCA"/>
    <w:pPr>
      <w:ind w:left="1920"/>
    </w:pPr>
    <w:rPr>
      <w:rFonts w:ascii="Calibri" w:eastAsia="Times New Roman" w:hAnsi="Calibri" w:cs="Calibri"/>
      <w:sz w:val="20"/>
      <w:szCs w:val="20"/>
      <w:lang w:eastAsia="ru-RU"/>
    </w:rPr>
  </w:style>
  <w:style w:type="character" w:customStyle="1" w:styleId="18">
    <w:name w:val="Нижний колонтитул Знак1"/>
    <w:aliases w:val="Нижний колонтитул Знак Знак Знак Знак1,Нижний колонтитул1 Знак1,Нижний колонтитул Знак Знак Знак2"/>
    <w:basedOn w:val="a0"/>
    <w:uiPriority w:val="99"/>
    <w:semiHidden/>
    <w:rsid w:val="00DE1FCA"/>
    <w:rPr>
      <w:rFonts w:ascii="Calibri" w:eastAsia="Times New Roman" w:hAnsi="Calibri" w:cs="Times New Roman"/>
      <w:lang w:val="ru-RU" w:eastAsia="ru-RU"/>
    </w:rPr>
  </w:style>
  <w:style w:type="paragraph" w:styleId="afd">
    <w:name w:val="endnote text"/>
    <w:basedOn w:val="a"/>
    <w:link w:val="afe"/>
    <w:uiPriority w:val="99"/>
    <w:semiHidden/>
    <w:unhideWhenUsed/>
    <w:rsid w:val="00DE1FCA"/>
    <w:rPr>
      <w:rFonts w:ascii="Calibri" w:eastAsia="Times New Roman" w:hAnsi="Calibri" w:cs="Times New Roman"/>
      <w:sz w:val="20"/>
      <w:szCs w:val="20"/>
    </w:rPr>
  </w:style>
  <w:style w:type="character" w:customStyle="1" w:styleId="afe">
    <w:name w:val="Текст концевой сноски Знак"/>
    <w:basedOn w:val="a0"/>
    <w:link w:val="afd"/>
    <w:uiPriority w:val="99"/>
    <w:semiHidden/>
    <w:rsid w:val="00DE1FCA"/>
    <w:rPr>
      <w:rFonts w:ascii="Calibri" w:eastAsia="Times New Roman" w:hAnsi="Calibri" w:cs="Times New Roman"/>
      <w:sz w:val="20"/>
      <w:szCs w:val="20"/>
    </w:rPr>
  </w:style>
  <w:style w:type="paragraph" w:styleId="22">
    <w:name w:val="List 2"/>
    <w:basedOn w:val="a"/>
    <w:unhideWhenUsed/>
    <w:rsid w:val="00DE1FCA"/>
    <w:pPr>
      <w:spacing w:before="120" w:after="120"/>
      <w:ind w:left="720" w:hanging="360"/>
      <w:jc w:val="both"/>
    </w:pPr>
    <w:rPr>
      <w:rFonts w:ascii="Arial" w:eastAsia="Batang" w:hAnsi="Arial" w:cs="Times New Roman"/>
      <w:sz w:val="20"/>
      <w:szCs w:val="24"/>
      <w:lang w:eastAsia="ko-KR"/>
    </w:rPr>
  </w:style>
  <w:style w:type="paragraph" w:styleId="23">
    <w:name w:val="Body Text 2"/>
    <w:basedOn w:val="a"/>
    <w:link w:val="24"/>
    <w:unhideWhenUsed/>
    <w:rsid w:val="00DE1FCA"/>
    <w:pPr>
      <w:ind w:right="-57"/>
      <w:jc w:val="both"/>
    </w:pPr>
    <w:rPr>
      <w:rFonts w:ascii="Times New Roman" w:eastAsia="Times New Roman" w:hAnsi="Times New Roman" w:cs="Times New Roman"/>
      <w:sz w:val="24"/>
      <w:szCs w:val="24"/>
    </w:rPr>
  </w:style>
  <w:style w:type="character" w:customStyle="1" w:styleId="24">
    <w:name w:val="Основной текст 2 Знак"/>
    <w:basedOn w:val="a0"/>
    <w:link w:val="23"/>
    <w:rsid w:val="00DE1FCA"/>
    <w:rPr>
      <w:rFonts w:ascii="Times New Roman" w:eastAsia="Times New Roman" w:hAnsi="Times New Roman" w:cs="Times New Roman"/>
      <w:sz w:val="24"/>
      <w:szCs w:val="24"/>
    </w:rPr>
  </w:style>
  <w:style w:type="paragraph" w:styleId="25">
    <w:name w:val="Body Text Indent 2"/>
    <w:basedOn w:val="a"/>
    <w:link w:val="26"/>
    <w:unhideWhenUsed/>
    <w:rsid w:val="00DE1FCA"/>
    <w:pPr>
      <w:spacing w:after="120" w:line="480" w:lineRule="auto"/>
      <w:ind w:left="283"/>
    </w:pPr>
    <w:rPr>
      <w:rFonts w:ascii="Times New Roman" w:eastAsia="Times New Roman" w:hAnsi="Times New Roman" w:cs="Times New Roman"/>
      <w:sz w:val="24"/>
      <w:szCs w:val="24"/>
    </w:rPr>
  </w:style>
  <w:style w:type="character" w:customStyle="1" w:styleId="26">
    <w:name w:val="Основной текст с отступом 2 Знак"/>
    <w:basedOn w:val="a0"/>
    <w:link w:val="25"/>
    <w:rsid w:val="00DE1FCA"/>
    <w:rPr>
      <w:rFonts w:ascii="Times New Roman" w:eastAsia="Times New Roman" w:hAnsi="Times New Roman" w:cs="Times New Roman"/>
      <w:sz w:val="24"/>
      <w:szCs w:val="24"/>
    </w:rPr>
  </w:style>
  <w:style w:type="paragraph" w:customStyle="1" w:styleId="aff">
    <w:name w:val="Внимание"/>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0">
    <w:name w:val="Внимание: криминал!!"/>
    <w:basedOn w:val="aff"/>
    <w:next w:val="a"/>
    <w:uiPriority w:val="99"/>
    <w:rsid w:val="00DE1FCA"/>
  </w:style>
  <w:style w:type="paragraph" w:customStyle="1" w:styleId="aff1">
    <w:name w:val="Внимание: недобросовестность!"/>
    <w:basedOn w:val="aff"/>
    <w:next w:val="a"/>
    <w:uiPriority w:val="99"/>
    <w:rsid w:val="00DE1FCA"/>
  </w:style>
  <w:style w:type="paragraph" w:customStyle="1" w:styleId="aff2">
    <w:name w:val="Дочерний элемент списк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color w:val="868381"/>
      <w:sz w:val="20"/>
      <w:szCs w:val="20"/>
      <w:lang w:eastAsia="ru-RU"/>
    </w:rPr>
  </w:style>
  <w:style w:type="paragraph" w:customStyle="1" w:styleId="aff3">
    <w:name w:val="Основное меню (преемственное)"/>
    <w:basedOn w:val="a"/>
    <w:next w:val="a"/>
    <w:uiPriority w:val="99"/>
    <w:rsid w:val="00DE1FCA"/>
    <w:pPr>
      <w:widowControl w:val="0"/>
      <w:autoSpaceDE w:val="0"/>
      <w:autoSpaceDN w:val="0"/>
      <w:adjustRightInd w:val="0"/>
      <w:spacing w:line="360" w:lineRule="auto"/>
      <w:ind w:firstLine="720"/>
      <w:jc w:val="both"/>
    </w:pPr>
    <w:rPr>
      <w:rFonts w:ascii="Verdana" w:eastAsia="Times New Roman" w:hAnsi="Verdana" w:cs="Verdana"/>
      <w:lang w:eastAsia="ru-RU"/>
    </w:rPr>
  </w:style>
  <w:style w:type="paragraph" w:customStyle="1" w:styleId="19">
    <w:name w:val="Заголовок1"/>
    <w:basedOn w:val="aff3"/>
    <w:next w:val="a"/>
    <w:uiPriority w:val="99"/>
    <w:rsid w:val="00DE1FCA"/>
    <w:pPr>
      <w:shd w:val="clear" w:color="auto" w:fill="ECE9D8"/>
    </w:pPr>
    <w:rPr>
      <w:b/>
      <w:bCs/>
      <w:color w:val="0058A9"/>
    </w:rPr>
  </w:style>
  <w:style w:type="paragraph" w:customStyle="1" w:styleId="aff4">
    <w:name w:val="Заголовок группы контролов"/>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b/>
      <w:bCs/>
      <w:color w:val="000000"/>
      <w:sz w:val="24"/>
      <w:szCs w:val="24"/>
      <w:lang w:eastAsia="ru-RU"/>
    </w:rPr>
  </w:style>
  <w:style w:type="paragraph" w:customStyle="1" w:styleId="aff5">
    <w:name w:val="Заголовок для информации об изменениях"/>
    <w:basedOn w:val="1"/>
    <w:next w:val="a"/>
    <w:uiPriority w:val="99"/>
    <w:rsid w:val="00DE1FCA"/>
    <w:pPr>
      <w:keepNext/>
      <w:keepLines/>
      <w:shd w:val="clear" w:color="auto" w:fill="FFFFFF"/>
      <w:autoSpaceDE w:val="0"/>
      <w:autoSpaceDN w:val="0"/>
      <w:adjustRightInd w:val="0"/>
      <w:spacing w:before="0" w:beforeAutospacing="0" w:after="240" w:afterAutospacing="0" w:line="360" w:lineRule="auto"/>
      <w:jc w:val="center"/>
      <w:outlineLvl w:val="9"/>
    </w:pPr>
    <w:rPr>
      <w:b w:val="0"/>
      <w:bCs w:val="0"/>
      <w:kern w:val="0"/>
      <w:sz w:val="18"/>
      <w:szCs w:val="18"/>
    </w:rPr>
  </w:style>
  <w:style w:type="paragraph" w:customStyle="1" w:styleId="aff6">
    <w:name w:val="Заголовок распахивающейся части диалога"/>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i/>
      <w:iCs/>
      <w:color w:val="000080"/>
      <w:lang w:eastAsia="ru-RU"/>
    </w:rPr>
  </w:style>
  <w:style w:type="paragraph" w:customStyle="1" w:styleId="aff7">
    <w:name w:val="Заголовок статьи"/>
    <w:basedOn w:val="a"/>
    <w:next w:val="a"/>
    <w:uiPriority w:val="99"/>
    <w:rsid w:val="00DE1FCA"/>
    <w:pPr>
      <w:widowControl w:val="0"/>
      <w:autoSpaceDE w:val="0"/>
      <w:autoSpaceDN w:val="0"/>
      <w:adjustRightInd w:val="0"/>
      <w:spacing w:line="360" w:lineRule="auto"/>
      <w:ind w:left="1612" w:hanging="892"/>
      <w:jc w:val="both"/>
    </w:pPr>
    <w:rPr>
      <w:rFonts w:ascii="Times New Roman" w:eastAsia="Times New Roman" w:hAnsi="Times New Roman" w:cs="Times New Roman"/>
      <w:sz w:val="24"/>
      <w:szCs w:val="24"/>
      <w:lang w:eastAsia="ru-RU"/>
    </w:rPr>
  </w:style>
  <w:style w:type="paragraph" w:customStyle="1" w:styleId="aff8">
    <w:name w:val="Заголовок ЭР (левое окно)"/>
    <w:basedOn w:val="a"/>
    <w:next w:val="a"/>
    <w:uiPriority w:val="99"/>
    <w:rsid w:val="00DE1FCA"/>
    <w:pPr>
      <w:widowControl w:val="0"/>
      <w:autoSpaceDE w:val="0"/>
      <w:autoSpaceDN w:val="0"/>
      <w:adjustRightInd w:val="0"/>
      <w:spacing w:before="300" w:after="250" w:line="360" w:lineRule="auto"/>
      <w:jc w:val="center"/>
    </w:pPr>
    <w:rPr>
      <w:rFonts w:ascii="Times New Roman" w:eastAsia="Times New Roman" w:hAnsi="Times New Roman" w:cs="Times New Roman"/>
      <w:b/>
      <w:bCs/>
      <w:color w:val="26282F"/>
      <w:sz w:val="26"/>
      <w:szCs w:val="26"/>
      <w:lang w:eastAsia="ru-RU"/>
    </w:rPr>
  </w:style>
  <w:style w:type="paragraph" w:customStyle="1" w:styleId="aff9">
    <w:name w:val="Заголовок ЭР (правое окно)"/>
    <w:basedOn w:val="aff8"/>
    <w:next w:val="a"/>
    <w:uiPriority w:val="99"/>
    <w:rsid w:val="00DE1FCA"/>
    <w:pPr>
      <w:spacing w:after="0"/>
      <w:jc w:val="left"/>
    </w:pPr>
  </w:style>
  <w:style w:type="paragraph" w:customStyle="1" w:styleId="affa">
    <w:name w:val="Интерактивный заголовок"/>
    <w:basedOn w:val="19"/>
    <w:next w:val="a"/>
    <w:uiPriority w:val="99"/>
    <w:rsid w:val="00DE1FCA"/>
    <w:rPr>
      <w:u w:val="single"/>
    </w:rPr>
  </w:style>
  <w:style w:type="paragraph" w:customStyle="1" w:styleId="affb">
    <w:name w:val="Текст информации об изменениях"/>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color w:val="353842"/>
      <w:sz w:val="18"/>
      <w:szCs w:val="18"/>
      <w:lang w:eastAsia="ru-RU"/>
    </w:rPr>
  </w:style>
  <w:style w:type="paragraph" w:customStyle="1" w:styleId="affc">
    <w:name w:val="Информация об изменениях"/>
    <w:basedOn w:val="affb"/>
    <w:next w:val="a"/>
    <w:uiPriority w:val="99"/>
    <w:rsid w:val="00DE1FCA"/>
    <w:pPr>
      <w:shd w:val="clear" w:color="auto" w:fill="EAEFED"/>
      <w:spacing w:before="180"/>
      <w:ind w:left="360" w:right="360" w:firstLine="0"/>
    </w:pPr>
  </w:style>
  <w:style w:type="paragraph" w:customStyle="1" w:styleId="affd">
    <w:name w:val="Текст (справка)"/>
    <w:basedOn w:val="a"/>
    <w:next w:val="a"/>
    <w:uiPriority w:val="99"/>
    <w:rsid w:val="00DE1FCA"/>
    <w:pPr>
      <w:widowControl w:val="0"/>
      <w:autoSpaceDE w:val="0"/>
      <w:autoSpaceDN w:val="0"/>
      <w:adjustRightInd w:val="0"/>
      <w:spacing w:line="360" w:lineRule="auto"/>
      <w:ind w:left="170" w:right="170"/>
    </w:pPr>
    <w:rPr>
      <w:rFonts w:ascii="Times New Roman" w:eastAsia="Times New Roman" w:hAnsi="Times New Roman" w:cs="Times New Roman"/>
      <w:sz w:val="24"/>
      <w:szCs w:val="24"/>
      <w:lang w:eastAsia="ru-RU"/>
    </w:rPr>
  </w:style>
  <w:style w:type="paragraph" w:customStyle="1" w:styleId="affe">
    <w:name w:val="Комментарий"/>
    <w:basedOn w:val="affd"/>
    <w:next w:val="a"/>
    <w:uiPriority w:val="99"/>
    <w:rsid w:val="00DE1FCA"/>
    <w:pPr>
      <w:shd w:val="clear" w:color="auto" w:fill="F0F0F0"/>
      <w:spacing w:before="75"/>
      <w:ind w:right="0"/>
      <w:jc w:val="both"/>
    </w:pPr>
    <w:rPr>
      <w:color w:val="353842"/>
    </w:rPr>
  </w:style>
  <w:style w:type="paragraph" w:customStyle="1" w:styleId="afff">
    <w:name w:val="Информация об изменениях документа"/>
    <w:basedOn w:val="affe"/>
    <w:next w:val="a"/>
    <w:uiPriority w:val="99"/>
    <w:rsid w:val="00DE1FCA"/>
    <w:rPr>
      <w:i/>
      <w:iCs/>
    </w:rPr>
  </w:style>
  <w:style w:type="paragraph" w:customStyle="1" w:styleId="afff0">
    <w:name w:val="Текст (лев. подпись)"/>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1">
    <w:name w:val="Колонтитул (левый)"/>
    <w:basedOn w:val="afff0"/>
    <w:next w:val="a"/>
    <w:uiPriority w:val="99"/>
    <w:rsid w:val="00DE1FCA"/>
    <w:rPr>
      <w:sz w:val="14"/>
      <w:szCs w:val="14"/>
    </w:rPr>
  </w:style>
  <w:style w:type="paragraph" w:customStyle="1" w:styleId="afff2">
    <w:name w:val="Текст (прав. подпись)"/>
    <w:basedOn w:val="a"/>
    <w:next w:val="a"/>
    <w:uiPriority w:val="99"/>
    <w:rsid w:val="00DE1FCA"/>
    <w:pPr>
      <w:widowControl w:val="0"/>
      <w:autoSpaceDE w:val="0"/>
      <w:autoSpaceDN w:val="0"/>
      <w:adjustRightInd w:val="0"/>
      <w:spacing w:line="360" w:lineRule="auto"/>
      <w:jc w:val="right"/>
    </w:pPr>
    <w:rPr>
      <w:rFonts w:ascii="Times New Roman" w:eastAsia="Times New Roman" w:hAnsi="Times New Roman" w:cs="Times New Roman"/>
      <w:sz w:val="24"/>
      <w:szCs w:val="24"/>
      <w:lang w:eastAsia="ru-RU"/>
    </w:rPr>
  </w:style>
  <w:style w:type="paragraph" w:customStyle="1" w:styleId="afff3">
    <w:name w:val="Колонтитул (правый)"/>
    <w:basedOn w:val="afff2"/>
    <w:next w:val="a"/>
    <w:uiPriority w:val="99"/>
    <w:rsid w:val="00DE1FCA"/>
    <w:rPr>
      <w:sz w:val="14"/>
      <w:szCs w:val="14"/>
    </w:rPr>
  </w:style>
  <w:style w:type="paragraph" w:customStyle="1" w:styleId="afff4">
    <w:name w:val="Комментарий пользователя"/>
    <w:basedOn w:val="affe"/>
    <w:next w:val="a"/>
    <w:uiPriority w:val="99"/>
    <w:rsid w:val="00DE1FCA"/>
    <w:pPr>
      <w:shd w:val="clear" w:color="auto" w:fill="FFDFE0"/>
      <w:jc w:val="left"/>
    </w:pPr>
  </w:style>
  <w:style w:type="paragraph" w:customStyle="1" w:styleId="afff5">
    <w:name w:val="Куда обратиться?"/>
    <w:basedOn w:val="aff"/>
    <w:next w:val="a"/>
    <w:uiPriority w:val="99"/>
    <w:rsid w:val="00DE1FCA"/>
  </w:style>
  <w:style w:type="paragraph" w:customStyle="1" w:styleId="afff6">
    <w:name w:val="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7">
    <w:name w:val="Напишите нам"/>
    <w:basedOn w:val="a"/>
    <w:next w:val="a"/>
    <w:uiPriority w:val="99"/>
    <w:rsid w:val="00DE1FCA"/>
    <w:pPr>
      <w:widowControl w:val="0"/>
      <w:shd w:val="clear" w:color="auto" w:fill="EFFFAD"/>
      <w:autoSpaceDE w:val="0"/>
      <w:autoSpaceDN w:val="0"/>
      <w:adjustRightInd w:val="0"/>
      <w:spacing w:before="90" w:after="90" w:line="360" w:lineRule="auto"/>
      <w:ind w:left="180" w:right="180"/>
      <w:jc w:val="both"/>
    </w:pPr>
    <w:rPr>
      <w:rFonts w:ascii="Times New Roman" w:eastAsia="Times New Roman" w:hAnsi="Times New Roman" w:cs="Times New Roman"/>
      <w:sz w:val="20"/>
      <w:szCs w:val="20"/>
      <w:lang w:eastAsia="ru-RU"/>
    </w:rPr>
  </w:style>
  <w:style w:type="paragraph" w:customStyle="1" w:styleId="afff8">
    <w:name w:val="Необходимые документы"/>
    <w:basedOn w:val="aff"/>
    <w:next w:val="a"/>
    <w:uiPriority w:val="99"/>
    <w:rsid w:val="00DE1FCA"/>
    <w:pPr>
      <w:ind w:firstLine="118"/>
    </w:pPr>
  </w:style>
  <w:style w:type="paragraph" w:customStyle="1" w:styleId="afff9">
    <w:name w:val="Нормальный (таблица)"/>
    <w:basedOn w:val="a"/>
    <w:next w:val="a"/>
    <w:uiPriority w:val="99"/>
    <w:rsid w:val="00DE1FCA"/>
    <w:pPr>
      <w:widowControl w:val="0"/>
      <w:autoSpaceDE w:val="0"/>
      <w:autoSpaceDN w:val="0"/>
      <w:adjustRightInd w:val="0"/>
      <w:spacing w:line="360" w:lineRule="auto"/>
      <w:jc w:val="both"/>
    </w:pPr>
    <w:rPr>
      <w:rFonts w:ascii="Times New Roman" w:eastAsia="Times New Roman" w:hAnsi="Times New Roman" w:cs="Times New Roman"/>
      <w:sz w:val="24"/>
      <w:szCs w:val="24"/>
      <w:lang w:eastAsia="ru-RU"/>
    </w:rPr>
  </w:style>
  <w:style w:type="paragraph" w:customStyle="1" w:styleId="afffa">
    <w:name w:val="Таблицы (моноширинный)"/>
    <w:basedOn w:val="a"/>
    <w:next w:val="a"/>
    <w:uiPriority w:val="99"/>
    <w:rsid w:val="00DE1FCA"/>
    <w:pPr>
      <w:widowControl w:val="0"/>
      <w:autoSpaceDE w:val="0"/>
      <w:autoSpaceDN w:val="0"/>
      <w:adjustRightInd w:val="0"/>
      <w:spacing w:line="360" w:lineRule="auto"/>
    </w:pPr>
    <w:rPr>
      <w:rFonts w:ascii="Courier New" w:eastAsia="Times New Roman" w:hAnsi="Courier New" w:cs="Courier New"/>
      <w:sz w:val="24"/>
      <w:szCs w:val="24"/>
      <w:lang w:eastAsia="ru-RU"/>
    </w:rPr>
  </w:style>
  <w:style w:type="paragraph" w:customStyle="1" w:styleId="afffb">
    <w:name w:val="Оглавление"/>
    <w:basedOn w:val="afffa"/>
    <w:next w:val="a"/>
    <w:uiPriority w:val="99"/>
    <w:rsid w:val="00DE1FCA"/>
    <w:pPr>
      <w:ind w:left="140"/>
    </w:pPr>
  </w:style>
  <w:style w:type="paragraph" w:customStyle="1" w:styleId="afffc">
    <w:name w:val="Переменная часть"/>
    <w:basedOn w:val="aff3"/>
    <w:next w:val="a"/>
    <w:uiPriority w:val="99"/>
    <w:rsid w:val="00DE1FCA"/>
    <w:rPr>
      <w:sz w:val="18"/>
      <w:szCs w:val="18"/>
    </w:rPr>
  </w:style>
  <w:style w:type="paragraph" w:customStyle="1" w:styleId="afffd">
    <w:name w:val="Подвал для информации об изменениях"/>
    <w:basedOn w:val="1"/>
    <w:next w:val="a"/>
    <w:uiPriority w:val="99"/>
    <w:rsid w:val="00DE1FCA"/>
    <w:pPr>
      <w:keepNext/>
      <w:keepLines/>
      <w:autoSpaceDE w:val="0"/>
      <w:autoSpaceDN w:val="0"/>
      <w:adjustRightInd w:val="0"/>
      <w:spacing w:before="480" w:beforeAutospacing="0" w:after="240" w:afterAutospacing="0" w:line="360" w:lineRule="auto"/>
      <w:jc w:val="center"/>
      <w:outlineLvl w:val="9"/>
    </w:pPr>
    <w:rPr>
      <w:b w:val="0"/>
      <w:bCs w:val="0"/>
      <w:kern w:val="0"/>
      <w:sz w:val="18"/>
      <w:szCs w:val="18"/>
    </w:rPr>
  </w:style>
  <w:style w:type="paragraph" w:customStyle="1" w:styleId="afffe">
    <w:name w:val="Подзаголовок для информации об изменениях"/>
    <w:basedOn w:val="affb"/>
    <w:next w:val="a"/>
    <w:uiPriority w:val="99"/>
    <w:rsid w:val="00DE1FCA"/>
    <w:rPr>
      <w:b/>
      <w:bCs/>
    </w:rPr>
  </w:style>
  <w:style w:type="paragraph" w:customStyle="1" w:styleId="affff">
    <w:name w:val="Подчёркнуный текст"/>
    <w:basedOn w:val="a"/>
    <w:next w:val="a"/>
    <w:uiPriority w:val="99"/>
    <w:rsid w:val="00DE1FCA"/>
    <w:pPr>
      <w:widowControl w:val="0"/>
      <w:pBdr>
        <w:bottom w:val="single" w:sz="4" w:space="0" w:color="auto"/>
      </w:pBdr>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0">
    <w:name w:val="Постоянная часть"/>
    <w:basedOn w:val="aff3"/>
    <w:next w:val="a"/>
    <w:uiPriority w:val="99"/>
    <w:rsid w:val="00DE1FCA"/>
    <w:rPr>
      <w:sz w:val="20"/>
      <w:szCs w:val="20"/>
    </w:rPr>
  </w:style>
  <w:style w:type="paragraph" w:customStyle="1" w:styleId="affff1">
    <w:name w:val="Прижатый влево"/>
    <w:basedOn w:val="a"/>
    <w:next w:val="a"/>
    <w:uiPriority w:val="99"/>
    <w:rsid w:val="00DE1FCA"/>
    <w:pPr>
      <w:widowControl w:val="0"/>
      <w:autoSpaceDE w:val="0"/>
      <w:autoSpaceDN w:val="0"/>
      <w:adjustRightInd w:val="0"/>
      <w:spacing w:line="360" w:lineRule="auto"/>
    </w:pPr>
    <w:rPr>
      <w:rFonts w:ascii="Times New Roman" w:eastAsia="Times New Roman" w:hAnsi="Times New Roman" w:cs="Times New Roman"/>
      <w:sz w:val="24"/>
      <w:szCs w:val="24"/>
      <w:lang w:eastAsia="ru-RU"/>
    </w:rPr>
  </w:style>
  <w:style w:type="paragraph" w:customStyle="1" w:styleId="affff2">
    <w:name w:val="Пример."/>
    <w:basedOn w:val="aff"/>
    <w:next w:val="a"/>
    <w:uiPriority w:val="99"/>
    <w:rsid w:val="00DE1FCA"/>
  </w:style>
  <w:style w:type="paragraph" w:customStyle="1" w:styleId="affff3">
    <w:name w:val="Примечание."/>
    <w:basedOn w:val="aff"/>
    <w:next w:val="a"/>
    <w:uiPriority w:val="99"/>
    <w:rsid w:val="00DE1FCA"/>
  </w:style>
  <w:style w:type="paragraph" w:customStyle="1" w:styleId="affff4">
    <w:name w:val="Словарная статья"/>
    <w:basedOn w:val="a"/>
    <w:next w:val="a"/>
    <w:uiPriority w:val="99"/>
    <w:rsid w:val="00DE1FCA"/>
    <w:pPr>
      <w:widowControl w:val="0"/>
      <w:autoSpaceDE w:val="0"/>
      <w:autoSpaceDN w:val="0"/>
      <w:adjustRightInd w:val="0"/>
      <w:spacing w:line="360" w:lineRule="auto"/>
      <w:ind w:right="118"/>
      <w:jc w:val="both"/>
    </w:pPr>
    <w:rPr>
      <w:rFonts w:ascii="Times New Roman" w:eastAsia="Times New Roman" w:hAnsi="Times New Roman" w:cs="Times New Roman"/>
      <w:sz w:val="24"/>
      <w:szCs w:val="24"/>
      <w:lang w:eastAsia="ru-RU"/>
    </w:rPr>
  </w:style>
  <w:style w:type="paragraph" w:customStyle="1" w:styleId="affff5">
    <w:name w:val="Ссылка на официальную публикацию"/>
    <w:basedOn w:val="a"/>
    <w:next w:val="a"/>
    <w:uiPriority w:val="99"/>
    <w:rsid w:val="00DE1FCA"/>
    <w:pPr>
      <w:widowControl w:val="0"/>
      <w:autoSpaceDE w:val="0"/>
      <w:autoSpaceDN w:val="0"/>
      <w:adjustRightInd w:val="0"/>
      <w:spacing w:line="360" w:lineRule="auto"/>
      <w:ind w:firstLine="720"/>
      <w:jc w:val="both"/>
    </w:pPr>
    <w:rPr>
      <w:rFonts w:ascii="Times New Roman" w:eastAsia="Times New Roman" w:hAnsi="Times New Roman" w:cs="Times New Roman"/>
      <w:sz w:val="24"/>
      <w:szCs w:val="24"/>
      <w:lang w:eastAsia="ru-RU"/>
    </w:rPr>
  </w:style>
  <w:style w:type="paragraph" w:customStyle="1" w:styleId="affff6">
    <w:name w:val="Текст в таблице"/>
    <w:basedOn w:val="afff9"/>
    <w:next w:val="a"/>
    <w:uiPriority w:val="99"/>
    <w:rsid w:val="00DE1FCA"/>
    <w:pPr>
      <w:ind w:firstLine="500"/>
    </w:pPr>
  </w:style>
  <w:style w:type="paragraph" w:customStyle="1" w:styleId="affff7">
    <w:name w:val="Текст ЭР (см. также)"/>
    <w:basedOn w:val="a"/>
    <w:next w:val="a"/>
    <w:uiPriority w:val="99"/>
    <w:rsid w:val="00DE1FCA"/>
    <w:pPr>
      <w:widowControl w:val="0"/>
      <w:autoSpaceDE w:val="0"/>
      <w:autoSpaceDN w:val="0"/>
      <w:adjustRightInd w:val="0"/>
      <w:spacing w:before="200" w:line="360" w:lineRule="auto"/>
    </w:pPr>
    <w:rPr>
      <w:rFonts w:ascii="Times New Roman" w:eastAsia="Times New Roman" w:hAnsi="Times New Roman" w:cs="Times New Roman"/>
      <w:sz w:val="20"/>
      <w:szCs w:val="20"/>
      <w:lang w:eastAsia="ru-RU"/>
    </w:rPr>
  </w:style>
  <w:style w:type="paragraph" w:customStyle="1" w:styleId="affff8">
    <w:name w:val="Технический комментарий"/>
    <w:basedOn w:val="a"/>
    <w:next w:val="a"/>
    <w:uiPriority w:val="99"/>
    <w:rsid w:val="00DE1FCA"/>
    <w:pPr>
      <w:widowControl w:val="0"/>
      <w:shd w:val="clear" w:color="auto" w:fill="FFFFA6"/>
      <w:autoSpaceDE w:val="0"/>
      <w:autoSpaceDN w:val="0"/>
      <w:adjustRightInd w:val="0"/>
      <w:spacing w:line="360" w:lineRule="auto"/>
    </w:pPr>
    <w:rPr>
      <w:rFonts w:ascii="Times New Roman" w:eastAsia="Times New Roman" w:hAnsi="Times New Roman" w:cs="Times New Roman"/>
      <w:color w:val="463F31"/>
      <w:sz w:val="24"/>
      <w:szCs w:val="24"/>
      <w:lang w:eastAsia="ru-RU"/>
    </w:rPr>
  </w:style>
  <w:style w:type="paragraph" w:customStyle="1" w:styleId="affff9">
    <w:name w:val="Формула"/>
    <w:basedOn w:val="a"/>
    <w:next w:val="a"/>
    <w:uiPriority w:val="99"/>
    <w:rsid w:val="00DE1FCA"/>
    <w:pPr>
      <w:widowControl w:val="0"/>
      <w:shd w:val="clear" w:color="auto" w:fill="F5F3DA"/>
      <w:autoSpaceDE w:val="0"/>
      <w:autoSpaceDN w:val="0"/>
      <w:adjustRightInd w:val="0"/>
      <w:spacing w:before="240" w:after="240" w:line="360" w:lineRule="auto"/>
      <w:ind w:left="420" w:right="420" w:firstLine="300"/>
      <w:jc w:val="both"/>
    </w:pPr>
    <w:rPr>
      <w:rFonts w:ascii="Times New Roman" w:eastAsia="Times New Roman" w:hAnsi="Times New Roman" w:cs="Times New Roman"/>
      <w:sz w:val="24"/>
      <w:szCs w:val="24"/>
      <w:lang w:eastAsia="ru-RU"/>
    </w:rPr>
  </w:style>
  <w:style w:type="paragraph" w:customStyle="1" w:styleId="affffa">
    <w:name w:val="Центрированный (таблица)"/>
    <w:basedOn w:val="afff9"/>
    <w:next w:val="a"/>
    <w:uiPriority w:val="99"/>
    <w:rsid w:val="00DE1FCA"/>
    <w:pPr>
      <w:jc w:val="center"/>
    </w:pPr>
  </w:style>
  <w:style w:type="paragraph" w:customStyle="1" w:styleId="-">
    <w:name w:val="ЭР-содержание (правое окно)"/>
    <w:basedOn w:val="a"/>
    <w:next w:val="a"/>
    <w:uiPriority w:val="99"/>
    <w:rsid w:val="00DE1FCA"/>
    <w:pPr>
      <w:widowControl w:val="0"/>
      <w:autoSpaceDE w:val="0"/>
      <w:autoSpaceDN w:val="0"/>
      <w:adjustRightInd w:val="0"/>
      <w:spacing w:before="300" w:line="360" w:lineRule="auto"/>
    </w:pPr>
    <w:rPr>
      <w:rFonts w:ascii="Times New Roman" w:eastAsia="Times New Roman" w:hAnsi="Times New Roman" w:cs="Times New Roman"/>
      <w:sz w:val="24"/>
      <w:szCs w:val="24"/>
      <w:lang w:eastAsia="ru-RU"/>
    </w:rPr>
  </w:style>
  <w:style w:type="paragraph" w:customStyle="1" w:styleId="s1">
    <w:name w:val="s_1"/>
    <w:basedOn w:val="a"/>
    <w:rsid w:val="00DE1FCA"/>
    <w:pPr>
      <w:spacing w:before="100" w:beforeAutospacing="1" w:after="100" w:afterAutospacing="1"/>
    </w:pPr>
    <w:rPr>
      <w:rFonts w:ascii="Times New Roman" w:eastAsia="Times New Roman" w:hAnsi="Times New Roman" w:cs="Times New Roman"/>
      <w:sz w:val="24"/>
      <w:szCs w:val="24"/>
      <w:lang w:eastAsia="ru-RU"/>
    </w:rPr>
  </w:style>
  <w:style w:type="character" w:styleId="affffb">
    <w:name w:val="page number"/>
    <w:unhideWhenUsed/>
    <w:rsid w:val="00DE1FCA"/>
    <w:rPr>
      <w:rFonts w:ascii="Times New Roman" w:hAnsi="Times New Roman" w:cs="Times New Roman" w:hint="default"/>
    </w:rPr>
  </w:style>
  <w:style w:type="character" w:styleId="affffc">
    <w:name w:val="endnote reference"/>
    <w:uiPriority w:val="99"/>
    <w:semiHidden/>
    <w:unhideWhenUsed/>
    <w:rsid w:val="00DE1FCA"/>
    <w:rPr>
      <w:rFonts w:ascii="Times New Roman" w:hAnsi="Times New Roman" w:cs="Times New Roman" w:hint="default"/>
      <w:vertAlign w:val="superscript"/>
    </w:rPr>
  </w:style>
  <w:style w:type="character" w:customStyle="1" w:styleId="blk">
    <w:name w:val="blk"/>
    <w:rsid w:val="00DE1FCA"/>
  </w:style>
  <w:style w:type="character" w:customStyle="1" w:styleId="FootnoteTextChar">
    <w:name w:val="Footnote Text Char"/>
    <w:locked/>
    <w:rsid w:val="00DE1FCA"/>
    <w:rPr>
      <w:rFonts w:ascii="Times New Roman" w:hAnsi="Times New Roman" w:cs="Times New Roman" w:hint="default"/>
      <w:sz w:val="20"/>
      <w:lang w:eastAsia="ru-RU"/>
    </w:rPr>
  </w:style>
  <w:style w:type="character" w:customStyle="1" w:styleId="112">
    <w:name w:val="Текст примечания Знак11"/>
    <w:uiPriority w:val="99"/>
    <w:rsid w:val="00DE1FCA"/>
    <w:rPr>
      <w:rFonts w:ascii="Times New Roman" w:hAnsi="Times New Roman" w:cs="Times New Roman" w:hint="default"/>
      <w:sz w:val="20"/>
      <w:szCs w:val="20"/>
    </w:rPr>
  </w:style>
  <w:style w:type="character" w:customStyle="1" w:styleId="1a">
    <w:name w:val="Текст примечания Знак1"/>
    <w:uiPriority w:val="99"/>
    <w:rsid w:val="00DE1FCA"/>
    <w:rPr>
      <w:rFonts w:ascii="Times New Roman" w:hAnsi="Times New Roman" w:cs="Times New Roman" w:hint="default"/>
      <w:sz w:val="20"/>
      <w:szCs w:val="20"/>
    </w:rPr>
  </w:style>
  <w:style w:type="character" w:customStyle="1" w:styleId="113">
    <w:name w:val="Тема примечания Знак11"/>
    <w:uiPriority w:val="99"/>
    <w:rsid w:val="00DE1FCA"/>
    <w:rPr>
      <w:rFonts w:ascii="Times New Roman" w:hAnsi="Times New Roman" w:cs="Times New Roman" w:hint="default"/>
      <w:b/>
      <w:bCs/>
      <w:sz w:val="20"/>
      <w:szCs w:val="20"/>
    </w:rPr>
  </w:style>
  <w:style w:type="character" w:customStyle="1" w:styleId="1b">
    <w:name w:val="Тема примечания Знак1"/>
    <w:uiPriority w:val="99"/>
    <w:rsid w:val="00DE1FCA"/>
    <w:rPr>
      <w:rFonts w:ascii="Times New Roman" w:hAnsi="Times New Roman" w:cs="Times New Roman" w:hint="default"/>
      <w:b/>
      <w:bCs/>
      <w:sz w:val="20"/>
      <w:szCs w:val="20"/>
    </w:rPr>
  </w:style>
  <w:style w:type="character" w:customStyle="1" w:styleId="apple-converted-space">
    <w:name w:val="apple-converted-space"/>
    <w:rsid w:val="00DE1FCA"/>
  </w:style>
  <w:style w:type="character" w:customStyle="1" w:styleId="affffd">
    <w:name w:val="Цветовое выделение"/>
    <w:uiPriority w:val="99"/>
    <w:rsid w:val="00DE1FCA"/>
    <w:rPr>
      <w:b/>
      <w:bCs w:val="0"/>
      <w:color w:val="26282F"/>
    </w:rPr>
  </w:style>
  <w:style w:type="character" w:customStyle="1" w:styleId="affffe">
    <w:name w:val="Гипертекстовая ссылка"/>
    <w:uiPriority w:val="99"/>
    <w:rsid w:val="00DE1FCA"/>
    <w:rPr>
      <w:b/>
      <w:bCs w:val="0"/>
      <w:color w:val="106BBE"/>
    </w:rPr>
  </w:style>
  <w:style w:type="character" w:customStyle="1" w:styleId="afffff">
    <w:name w:val="Активная гипертекстовая ссылка"/>
    <w:uiPriority w:val="99"/>
    <w:rsid w:val="00DE1FCA"/>
    <w:rPr>
      <w:b/>
      <w:bCs w:val="0"/>
      <w:color w:val="106BBE"/>
      <w:u w:val="single"/>
    </w:rPr>
  </w:style>
  <w:style w:type="character" w:customStyle="1" w:styleId="afffff0">
    <w:name w:val="Выделение для Базового Поиска"/>
    <w:uiPriority w:val="99"/>
    <w:rsid w:val="00DE1FCA"/>
    <w:rPr>
      <w:b/>
      <w:bCs w:val="0"/>
      <w:color w:val="0058A9"/>
    </w:rPr>
  </w:style>
  <w:style w:type="character" w:customStyle="1" w:styleId="afffff1">
    <w:name w:val="Выделение для Базового Поиска (курсив)"/>
    <w:uiPriority w:val="99"/>
    <w:rsid w:val="00DE1FCA"/>
    <w:rPr>
      <w:b/>
      <w:bCs w:val="0"/>
      <w:i/>
      <w:iCs w:val="0"/>
      <w:color w:val="0058A9"/>
    </w:rPr>
  </w:style>
  <w:style w:type="character" w:customStyle="1" w:styleId="afffff2">
    <w:name w:val="Заголовок своего сообщения"/>
    <w:uiPriority w:val="99"/>
    <w:rsid w:val="00DE1FCA"/>
    <w:rPr>
      <w:b/>
      <w:bCs w:val="0"/>
      <w:color w:val="26282F"/>
    </w:rPr>
  </w:style>
  <w:style w:type="character" w:customStyle="1" w:styleId="afffff3">
    <w:name w:val="Заголовок чужого сообщения"/>
    <w:uiPriority w:val="99"/>
    <w:rsid w:val="00DE1FCA"/>
    <w:rPr>
      <w:b/>
      <w:bCs w:val="0"/>
      <w:color w:val="FF0000"/>
    </w:rPr>
  </w:style>
  <w:style w:type="character" w:customStyle="1" w:styleId="afffff4">
    <w:name w:val="Найденные слова"/>
    <w:uiPriority w:val="99"/>
    <w:rsid w:val="00DE1FCA"/>
    <w:rPr>
      <w:b/>
      <w:bCs w:val="0"/>
      <w:color w:val="26282F"/>
      <w:shd w:val="clear" w:color="auto" w:fill="FFF580"/>
    </w:rPr>
  </w:style>
  <w:style w:type="character" w:customStyle="1" w:styleId="afffff5">
    <w:name w:val="Не вступил в силу"/>
    <w:uiPriority w:val="99"/>
    <w:rsid w:val="00DE1FCA"/>
    <w:rPr>
      <w:b/>
      <w:bCs w:val="0"/>
      <w:color w:val="000000"/>
      <w:shd w:val="clear" w:color="auto" w:fill="D8EDE8"/>
    </w:rPr>
  </w:style>
  <w:style w:type="character" w:customStyle="1" w:styleId="afffff6">
    <w:name w:val="Опечатки"/>
    <w:uiPriority w:val="99"/>
    <w:rsid w:val="00DE1FCA"/>
    <w:rPr>
      <w:color w:val="FF0000"/>
    </w:rPr>
  </w:style>
  <w:style w:type="character" w:customStyle="1" w:styleId="afffff7">
    <w:name w:val="Продолжение ссылки"/>
    <w:uiPriority w:val="99"/>
    <w:rsid w:val="00DE1FCA"/>
  </w:style>
  <w:style w:type="character" w:customStyle="1" w:styleId="afffff8">
    <w:name w:val="Сравнение редакций"/>
    <w:uiPriority w:val="99"/>
    <w:rsid w:val="00DE1FCA"/>
    <w:rPr>
      <w:b/>
      <w:bCs w:val="0"/>
      <w:color w:val="26282F"/>
    </w:rPr>
  </w:style>
  <w:style w:type="character" w:customStyle="1" w:styleId="afffff9">
    <w:name w:val="Сравнение редакций. Добавленный фрагмент"/>
    <w:uiPriority w:val="99"/>
    <w:rsid w:val="00DE1FCA"/>
    <w:rPr>
      <w:color w:val="000000"/>
      <w:shd w:val="clear" w:color="auto" w:fill="C1D7FF"/>
    </w:rPr>
  </w:style>
  <w:style w:type="character" w:customStyle="1" w:styleId="afffffa">
    <w:name w:val="Сравнение редакций. Удаленный фрагмент"/>
    <w:uiPriority w:val="99"/>
    <w:rsid w:val="00DE1FCA"/>
    <w:rPr>
      <w:color w:val="000000"/>
      <w:shd w:val="clear" w:color="auto" w:fill="C4C413"/>
    </w:rPr>
  </w:style>
  <w:style w:type="character" w:customStyle="1" w:styleId="afffffb">
    <w:name w:val="Ссылка на утративший силу документ"/>
    <w:uiPriority w:val="99"/>
    <w:rsid w:val="00DE1FCA"/>
    <w:rPr>
      <w:b/>
      <w:bCs w:val="0"/>
      <w:color w:val="749232"/>
    </w:rPr>
  </w:style>
  <w:style w:type="character" w:customStyle="1" w:styleId="afffffc">
    <w:name w:val="Утратил силу"/>
    <w:uiPriority w:val="99"/>
    <w:rsid w:val="00DE1FCA"/>
    <w:rPr>
      <w:b/>
      <w:bCs w:val="0"/>
      <w:strike/>
      <w:color w:val="666600"/>
    </w:rPr>
  </w:style>
  <w:style w:type="character" w:customStyle="1" w:styleId="afffffd">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Normal (Web) Знак"/>
    <w:uiPriority w:val="99"/>
    <w:locked/>
    <w:rsid w:val="00DE1FCA"/>
    <w:rPr>
      <w:rFonts w:ascii="Times New Roman" w:hAnsi="Times New Roman" w:cs="Times New Roman" w:hint="default"/>
      <w:sz w:val="24"/>
      <w:szCs w:val="24"/>
      <w:lang w:val="en-US" w:eastAsia="nl-NL"/>
    </w:rPr>
  </w:style>
  <w:style w:type="table" w:customStyle="1" w:styleId="27">
    <w:name w:val="Сетка таблицы2"/>
    <w:basedOn w:val="a1"/>
    <w:next w:val="a3"/>
    <w:uiPriority w:val="39"/>
    <w:rsid w:val="00DE1FCA"/>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DE1FCA"/>
    <w:pPr>
      <w:widowControl w:val="0"/>
      <w:autoSpaceDE w:val="0"/>
      <w:autoSpaceDN w:val="0"/>
    </w:pPr>
    <w:rPr>
      <w:rFonts w:ascii="Courier New" w:eastAsia="Times New Roman" w:hAnsi="Courier New" w:cs="Courier New"/>
      <w:sz w:val="20"/>
      <w:szCs w:val="20"/>
      <w:lang w:eastAsia="ru-RU"/>
    </w:rPr>
  </w:style>
  <w:style w:type="table" w:customStyle="1" w:styleId="TableNormal13">
    <w:name w:val="Table Normal13"/>
    <w:uiPriority w:val="2"/>
    <w:semiHidden/>
    <w:qFormat/>
    <w:rsid w:val="00DE1FCA"/>
    <w:pPr>
      <w:widowControl w:val="0"/>
      <w:autoSpaceDE w:val="0"/>
      <w:autoSpaceDN w:val="0"/>
    </w:pPr>
    <w:rPr>
      <w:rFonts w:ascii="Calibri" w:eastAsia="Calibri" w:hAnsi="Calibri" w:cs="Times New Roman"/>
      <w:lang w:val="en-US"/>
    </w:rPr>
    <w:tblPr>
      <w:tblCellMar>
        <w:top w:w="0" w:type="dxa"/>
        <w:left w:w="0" w:type="dxa"/>
        <w:bottom w:w="0" w:type="dxa"/>
        <w:right w:w="0" w:type="dxa"/>
      </w:tblCellMar>
    </w:tblPr>
  </w:style>
  <w:style w:type="character" w:styleId="afffffe">
    <w:name w:val="Strong"/>
    <w:uiPriority w:val="22"/>
    <w:qFormat/>
    <w:rsid w:val="00064407"/>
    <w:rPr>
      <w:b/>
      <w:bCs/>
    </w:rPr>
  </w:style>
  <w:style w:type="character" w:styleId="affffff">
    <w:name w:val="Subtle Emphasis"/>
    <w:uiPriority w:val="19"/>
    <w:qFormat/>
    <w:rsid w:val="00064407"/>
    <w:rPr>
      <w:i/>
      <w:iCs/>
      <w:color w:val="404040"/>
    </w:rPr>
  </w:style>
  <w:style w:type="paragraph" w:styleId="affffff0">
    <w:name w:val="TOC Heading"/>
    <w:basedOn w:val="1"/>
    <w:next w:val="a"/>
    <w:uiPriority w:val="39"/>
    <w:unhideWhenUsed/>
    <w:qFormat/>
    <w:rsid w:val="00064407"/>
    <w:pPr>
      <w:keepNext/>
      <w:keepLines/>
      <w:spacing w:before="240" w:beforeAutospacing="0" w:after="0" w:afterAutospacing="0" w:line="259" w:lineRule="auto"/>
      <w:ind w:firstLine="709"/>
      <w:outlineLvl w:val="9"/>
    </w:pPr>
    <w:rPr>
      <w:rFonts w:ascii="@Batang" w:eastAsia="Segoe UI" w:hAnsi="@Batang" w:cs="Segoe UI"/>
      <w:b w:val="0"/>
      <w:bCs w:val="0"/>
      <w:color w:val="2F5496"/>
      <w:kern w:val="0"/>
      <w:sz w:val="24"/>
      <w:szCs w:val="24"/>
    </w:rPr>
  </w:style>
  <w:style w:type="table" w:customStyle="1" w:styleId="310">
    <w:name w:val="Таблица простая 31"/>
    <w:basedOn w:val="a1"/>
    <w:uiPriority w:val="43"/>
    <w:rsid w:val="00064407"/>
    <w:rPr>
      <w:rFonts w:ascii="Verdana" w:eastAsia="Segoe UI" w:hAnsi="Verdana" w:cs="Segoe UI"/>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paragraph" w:styleId="affffff1">
    <w:name w:val="Title"/>
    <w:basedOn w:val="a"/>
    <w:next w:val="a"/>
    <w:link w:val="affffff2"/>
    <w:uiPriority w:val="10"/>
    <w:qFormat/>
    <w:rsid w:val="00064407"/>
    <w:pPr>
      <w:spacing w:after="120" w:line="276" w:lineRule="auto"/>
      <w:ind w:firstLine="709"/>
      <w:outlineLvl w:val="0"/>
    </w:pPr>
    <w:rPr>
      <w:rFonts w:ascii="Segoe UI" w:eastAsia="Segoe UI" w:hAnsi="Segoe UI" w:cs="Segoe UI"/>
      <w:kern w:val="28"/>
      <w:sz w:val="24"/>
      <w:szCs w:val="24"/>
      <w:lang w:eastAsia="ru-RU"/>
    </w:rPr>
  </w:style>
  <w:style w:type="character" w:customStyle="1" w:styleId="affffff3">
    <w:name w:val="Заголовок Знак"/>
    <w:basedOn w:val="a0"/>
    <w:uiPriority w:val="10"/>
    <w:rsid w:val="00064407"/>
    <w:rPr>
      <w:rFonts w:asciiTheme="majorHAnsi" w:eastAsiaTheme="majorEastAsia" w:hAnsiTheme="majorHAnsi" w:cstheme="majorBidi"/>
      <w:spacing w:val="-10"/>
      <w:kern w:val="28"/>
      <w:sz w:val="56"/>
      <w:szCs w:val="56"/>
    </w:rPr>
  </w:style>
  <w:style w:type="character" w:customStyle="1" w:styleId="affffff2">
    <w:name w:val="Название Знак"/>
    <w:link w:val="affffff1"/>
    <w:uiPriority w:val="10"/>
    <w:rsid w:val="00064407"/>
    <w:rPr>
      <w:rFonts w:ascii="Segoe UI" w:eastAsia="Segoe UI" w:hAnsi="Segoe UI" w:cs="Segoe UI"/>
      <w:kern w:val="28"/>
      <w:sz w:val="24"/>
      <w:szCs w:val="24"/>
      <w:lang w:eastAsia="ru-RU"/>
    </w:rPr>
  </w:style>
  <w:style w:type="paragraph" w:customStyle="1" w:styleId="120">
    <w:name w:val="таблСлева12"/>
    <w:basedOn w:val="a"/>
    <w:uiPriority w:val="3"/>
    <w:qFormat/>
    <w:rsid w:val="00064407"/>
    <w:pPr>
      <w:snapToGrid w:val="0"/>
    </w:pPr>
    <w:rPr>
      <w:rFonts w:ascii="Segoe UI" w:eastAsia="Segoe UI" w:hAnsi="Segoe UI" w:cs="Segoe UI"/>
      <w:iCs/>
      <w:sz w:val="24"/>
      <w:szCs w:val="28"/>
      <w:lang w:eastAsia="ru-RU"/>
    </w:rPr>
  </w:style>
  <w:style w:type="paragraph" w:customStyle="1" w:styleId="s16">
    <w:name w:val="s_16"/>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table" w:customStyle="1" w:styleId="32">
    <w:name w:val="Таблица простая 32"/>
    <w:basedOn w:val="a1"/>
    <w:uiPriority w:val="43"/>
    <w:rsid w:val="00064407"/>
    <w:rPr>
      <w:rFonts w:ascii="Calibri" w:eastAsia="Times New Roman" w:hAnsi="Calibri"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28">
    <w:name w:val="Неразрешенное упоминание2"/>
    <w:uiPriority w:val="99"/>
    <w:semiHidden/>
    <w:unhideWhenUsed/>
    <w:rsid w:val="00064407"/>
    <w:rPr>
      <w:color w:val="605E5C"/>
      <w:shd w:val="clear" w:color="auto" w:fill="E1DFDD"/>
    </w:rPr>
  </w:style>
  <w:style w:type="character" w:customStyle="1" w:styleId="29">
    <w:name w:val="Основной текст (2)_"/>
    <w:link w:val="2a"/>
    <w:locked/>
    <w:rsid w:val="00064407"/>
    <w:rPr>
      <w:sz w:val="28"/>
      <w:shd w:val="clear" w:color="auto" w:fill="FFFFFF"/>
    </w:rPr>
  </w:style>
  <w:style w:type="paragraph" w:customStyle="1" w:styleId="2a">
    <w:name w:val="Основной текст (2)"/>
    <w:basedOn w:val="a"/>
    <w:link w:val="29"/>
    <w:rsid w:val="00064407"/>
    <w:pPr>
      <w:widowControl w:val="0"/>
      <w:shd w:val="clear" w:color="auto" w:fill="FFFFFF"/>
      <w:spacing w:before="360" w:line="240" w:lineRule="atLeast"/>
      <w:jc w:val="both"/>
    </w:pPr>
    <w:rPr>
      <w:sz w:val="28"/>
    </w:rPr>
  </w:style>
  <w:style w:type="character" w:customStyle="1" w:styleId="c7">
    <w:name w:val="c7"/>
    <w:rsid w:val="00064407"/>
    <w:rPr>
      <w:rFonts w:cs="Times New Roman"/>
    </w:rPr>
  </w:style>
  <w:style w:type="paragraph" w:customStyle="1" w:styleId="xl63">
    <w:name w:val="xl63"/>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4">
    <w:name w:val="xl64"/>
    <w:basedOn w:val="a"/>
    <w:rsid w:val="00064407"/>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66">
    <w:name w:val="xl66"/>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67">
    <w:name w:val="xl67"/>
    <w:basedOn w:val="a"/>
    <w:rsid w:val="00064407"/>
    <w:pPr>
      <w:pBdr>
        <w:bottom w:val="single" w:sz="8" w:space="0" w:color="auto"/>
        <w:right w:val="single" w:sz="8" w:space="0" w:color="auto"/>
      </w:pBdr>
      <w:spacing w:before="100" w:beforeAutospacing="1" w:after="100" w:afterAutospacing="1"/>
      <w:jc w:val="both"/>
    </w:pPr>
    <w:rPr>
      <w:rFonts w:ascii="Times New Roman" w:eastAsia="Times New Roman" w:hAnsi="Times New Roman" w:cs="Times New Roman"/>
      <w:color w:val="000000"/>
      <w:sz w:val="16"/>
      <w:szCs w:val="16"/>
      <w:lang w:eastAsia="ru-RU"/>
    </w:rPr>
  </w:style>
  <w:style w:type="paragraph" w:customStyle="1" w:styleId="xl68">
    <w:name w:val="xl68"/>
    <w:basedOn w:val="a"/>
    <w:rsid w:val="00064407"/>
    <w:pPr>
      <w:pBdr>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69">
    <w:name w:val="xl69"/>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0">
    <w:name w:val="xl70"/>
    <w:basedOn w:val="a"/>
    <w:rsid w:val="00064407"/>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71">
    <w:name w:val="xl71"/>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2">
    <w:name w:val="xl7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73">
    <w:name w:val="xl73"/>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4">
    <w:name w:val="xl74"/>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75">
    <w:name w:val="xl75"/>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sz w:val="16"/>
      <w:szCs w:val="16"/>
      <w:lang w:eastAsia="ru-RU"/>
    </w:rPr>
  </w:style>
  <w:style w:type="paragraph" w:customStyle="1" w:styleId="xl76">
    <w:name w:val="xl76"/>
    <w:basedOn w:val="a"/>
    <w:rsid w:val="00064407"/>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77">
    <w:name w:val="xl77"/>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color w:val="000000"/>
      <w:sz w:val="16"/>
      <w:szCs w:val="16"/>
      <w:lang w:eastAsia="ru-RU"/>
    </w:rPr>
  </w:style>
  <w:style w:type="paragraph" w:customStyle="1" w:styleId="xl78">
    <w:name w:val="xl78"/>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79">
    <w:name w:val="xl79"/>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0">
    <w:name w:val="xl80"/>
    <w:basedOn w:val="a"/>
    <w:rsid w:val="00064407"/>
    <w:pPr>
      <w:shd w:val="clear" w:color="000000" w:fill="FFFFFF"/>
      <w:spacing w:before="100" w:beforeAutospacing="1" w:after="100" w:afterAutospacing="1"/>
    </w:pPr>
    <w:rPr>
      <w:rFonts w:ascii="Times New Roman" w:eastAsia="Times New Roman" w:hAnsi="Times New Roman" w:cs="Times New Roman"/>
      <w:sz w:val="24"/>
      <w:szCs w:val="24"/>
      <w:lang w:eastAsia="ru-RU"/>
    </w:rPr>
  </w:style>
  <w:style w:type="paragraph" w:customStyle="1" w:styleId="xl81">
    <w:name w:val="xl81"/>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2">
    <w:name w:val="xl82"/>
    <w:basedOn w:val="a"/>
    <w:rsid w:val="0006440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83">
    <w:name w:val="xl83"/>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84">
    <w:name w:val="xl84"/>
    <w:basedOn w:val="a"/>
    <w:rsid w:val="0006440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5">
    <w:name w:val="xl85"/>
    <w:basedOn w:val="a"/>
    <w:rsid w:val="00064407"/>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86">
    <w:name w:val="xl86"/>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7">
    <w:name w:val="xl87"/>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8">
    <w:name w:val="xl88"/>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89">
    <w:name w:val="xl89"/>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i/>
      <w:iCs/>
      <w:sz w:val="14"/>
      <w:szCs w:val="14"/>
      <w:lang w:eastAsia="ru-RU"/>
    </w:rPr>
  </w:style>
  <w:style w:type="paragraph" w:customStyle="1" w:styleId="xl90">
    <w:name w:val="xl90"/>
    <w:basedOn w:val="a"/>
    <w:rsid w:val="00064407"/>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91">
    <w:name w:val="xl9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4"/>
      <w:szCs w:val="14"/>
      <w:lang w:eastAsia="ru-RU"/>
    </w:rPr>
  </w:style>
  <w:style w:type="paragraph" w:customStyle="1" w:styleId="xl92">
    <w:name w:val="xl92"/>
    <w:basedOn w:val="a"/>
    <w:rsid w:val="00064407"/>
    <w:pPr>
      <w:pBdr>
        <w:top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93">
    <w:name w:val="xl93"/>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94">
    <w:name w:val="xl94"/>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95">
    <w:name w:val="xl95"/>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96">
    <w:name w:val="xl96"/>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7">
    <w:name w:val="xl97"/>
    <w:basedOn w:val="a"/>
    <w:rsid w:val="000644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24"/>
      <w:szCs w:val="24"/>
      <w:lang w:eastAsia="ru-RU"/>
    </w:rPr>
  </w:style>
  <w:style w:type="paragraph" w:customStyle="1" w:styleId="xl98">
    <w:name w:val="xl98"/>
    <w:basedOn w:val="a"/>
    <w:rsid w:val="00064407"/>
    <w:pPr>
      <w:pBdr>
        <w:top w:val="single" w:sz="4" w:space="0" w:color="auto"/>
        <w:left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0000"/>
      <w:sz w:val="14"/>
      <w:szCs w:val="14"/>
      <w:lang w:eastAsia="ru-RU"/>
    </w:rPr>
  </w:style>
  <w:style w:type="paragraph" w:customStyle="1" w:styleId="xl99">
    <w:name w:val="xl99"/>
    <w:basedOn w:val="a"/>
    <w:rsid w:val="00064407"/>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00">
    <w:name w:val="xl100"/>
    <w:basedOn w:val="a"/>
    <w:rsid w:val="00064407"/>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14"/>
      <w:szCs w:val="14"/>
      <w:lang w:eastAsia="ru-RU"/>
    </w:rPr>
  </w:style>
  <w:style w:type="paragraph" w:customStyle="1" w:styleId="xl101">
    <w:name w:val="xl101"/>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02">
    <w:name w:val="xl102"/>
    <w:basedOn w:val="a"/>
    <w:rsid w:val="00064407"/>
    <w:pPr>
      <w:pBdr>
        <w:left w:val="single" w:sz="8" w:space="0" w:color="auto"/>
        <w:bottom w:val="single" w:sz="4" w:space="0" w:color="auto"/>
        <w:right w:val="single" w:sz="8" w:space="0" w:color="auto"/>
      </w:pBdr>
      <w:spacing w:before="100" w:beforeAutospacing="1" w:after="100" w:afterAutospacing="1"/>
      <w:textAlignment w:val="top"/>
    </w:pPr>
    <w:rPr>
      <w:rFonts w:ascii="Times New Roman" w:eastAsia="Times New Roman" w:hAnsi="Times New Roman" w:cs="Times New Roman"/>
      <w:color w:val="000000"/>
      <w:sz w:val="16"/>
      <w:szCs w:val="16"/>
      <w:lang w:eastAsia="ru-RU"/>
    </w:rPr>
  </w:style>
  <w:style w:type="paragraph" w:customStyle="1" w:styleId="xl103">
    <w:name w:val="xl103"/>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4">
    <w:name w:val="xl104"/>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05">
    <w:name w:val="xl105"/>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06">
    <w:name w:val="xl106"/>
    <w:basedOn w:val="a"/>
    <w:rsid w:val="0006440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top"/>
    </w:pPr>
    <w:rPr>
      <w:rFonts w:ascii="Times New Roman" w:eastAsia="Times New Roman" w:hAnsi="Times New Roman" w:cs="Times New Roman"/>
      <w:b/>
      <w:bCs/>
      <w:sz w:val="16"/>
      <w:szCs w:val="16"/>
      <w:lang w:eastAsia="ru-RU"/>
    </w:rPr>
  </w:style>
  <w:style w:type="paragraph" w:customStyle="1" w:styleId="xl107">
    <w:name w:val="xl107"/>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08">
    <w:name w:val="xl108"/>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09">
    <w:name w:val="xl109"/>
    <w:basedOn w:val="a"/>
    <w:rsid w:val="00064407"/>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14"/>
      <w:szCs w:val="14"/>
      <w:lang w:eastAsia="ru-RU"/>
    </w:rPr>
  </w:style>
  <w:style w:type="paragraph" w:customStyle="1" w:styleId="xl110">
    <w:name w:val="xl110"/>
    <w:basedOn w:val="a"/>
    <w:rsid w:val="00064407"/>
    <w:pPr>
      <w:pBdr>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11">
    <w:name w:val="xl111"/>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color w:val="000000"/>
      <w:sz w:val="16"/>
      <w:szCs w:val="16"/>
      <w:lang w:eastAsia="ru-RU"/>
    </w:rPr>
  </w:style>
  <w:style w:type="paragraph" w:customStyle="1" w:styleId="xl112">
    <w:name w:val="xl112"/>
    <w:basedOn w:val="a"/>
    <w:rsid w:val="00064407"/>
    <w:pPr>
      <w:pBdr>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3">
    <w:name w:val="xl113"/>
    <w:basedOn w:val="a"/>
    <w:rsid w:val="00064407"/>
    <w:pPr>
      <w:pBdr>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114">
    <w:name w:val="xl114"/>
    <w:basedOn w:val="a"/>
    <w:rsid w:val="00064407"/>
    <w:pPr>
      <w:pBdr>
        <w:bottom w:val="single" w:sz="8" w:space="0" w:color="auto"/>
        <w:right w:val="single" w:sz="8" w:space="0" w:color="auto"/>
      </w:pBdr>
      <w:shd w:val="clear" w:color="000000" w:fill="D9D9D9"/>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15">
    <w:name w:val="xl115"/>
    <w:basedOn w:val="a"/>
    <w:rsid w:val="00064407"/>
    <w:pPr>
      <w:pBdr>
        <w:left w:val="single" w:sz="4"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16">
    <w:name w:val="xl116"/>
    <w:basedOn w:val="a"/>
    <w:rsid w:val="00064407"/>
    <w:pPr>
      <w:pBdr>
        <w:left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17">
    <w:name w:val="xl117"/>
    <w:basedOn w:val="a"/>
    <w:rsid w:val="00064407"/>
    <w:pPr>
      <w:pBdr>
        <w:top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8">
    <w:name w:val="xl118"/>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19">
    <w:name w:val="xl119"/>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14"/>
      <w:szCs w:val="14"/>
      <w:lang w:eastAsia="ru-RU"/>
    </w:rPr>
  </w:style>
  <w:style w:type="paragraph" w:customStyle="1" w:styleId="xl120">
    <w:name w:val="xl120"/>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1">
    <w:name w:val="xl121"/>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i/>
      <w:iCs/>
      <w:color w:val="000000"/>
      <w:sz w:val="16"/>
      <w:szCs w:val="16"/>
      <w:lang w:eastAsia="ru-RU"/>
    </w:rPr>
  </w:style>
  <w:style w:type="paragraph" w:customStyle="1" w:styleId="xl122">
    <w:name w:val="xl122"/>
    <w:basedOn w:val="a"/>
    <w:rsid w:val="00064407"/>
    <w:pPr>
      <w:pBdr>
        <w:left w:val="single" w:sz="8" w:space="0" w:color="auto"/>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sz w:val="16"/>
      <w:szCs w:val="16"/>
      <w:lang w:eastAsia="ru-RU"/>
    </w:rPr>
  </w:style>
  <w:style w:type="paragraph" w:customStyle="1" w:styleId="xl123">
    <w:name w:val="xl123"/>
    <w:basedOn w:val="a"/>
    <w:rsid w:val="00064407"/>
    <w:pPr>
      <w:pBdr>
        <w:right w:val="single" w:sz="8" w:space="0" w:color="auto"/>
      </w:pBdr>
      <w:shd w:val="clear" w:color="000000" w:fill="FFFFFF"/>
      <w:spacing w:before="100" w:beforeAutospacing="1" w:after="100" w:afterAutospacing="1"/>
      <w:textAlignment w:val="top"/>
    </w:pPr>
    <w:rPr>
      <w:rFonts w:ascii="Times New Roman" w:eastAsia="Times New Roman" w:hAnsi="Times New Roman" w:cs="Times New Roman"/>
      <w:b/>
      <w:bCs/>
      <w:color w:val="000000"/>
      <w:sz w:val="16"/>
      <w:szCs w:val="16"/>
      <w:lang w:eastAsia="ru-RU"/>
    </w:rPr>
  </w:style>
  <w:style w:type="paragraph" w:customStyle="1" w:styleId="xl124">
    <w:name w:val="xl124"/>
    <w:basedOn w:val="a"/>
    <w:rsid w:val="00064407"/>
    <w:pPr>
      <w:pBdr>
        <w:left w:val="single" w:sz="8" w:space="0" w:color="auto"/>
        <w:bottom w:val="single" w:sz="8" w:space="0" w:color="auto"/>
        <w:right w:val="single" w:sz="8" w:space="0" w:color="auto"/>
      </w:pBdr>
      <w:shd w:val="clear" w:color="000000" w:fill="FFFFFF"/>
      <w:spacing w:before="100" w:beforeAutospacing="1" w:after="100" w:afterAutospacing="1"/>
      <w:jc w:val="center"/>
    </w:pPr>
    <w:rPr>
      <w:rFonts w:ascii="Times New Roman" w:eastAsia="Times New Roman" w:hAnsi="Times New Roman" w:cs="Times New Roman"/>
      <w:b/>
      <w:bCs/>
      <w:color w:val="000000"/>
      <w:sz w:val="16"/>
      <w:szCs w:val="16"/>
      <w:lang w:eastAsia="ru-RU"/>
    </w:rPr>
  </w:style>
  <w:style w:type="paragraph" w:customStyle="1" w:styleId="xl125">
    <w:name w:val="xl125"/>
    <w:basedOn w:val="a"/>
    <w:rsid w:val="00064407"/>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26">
    <w:name w:val="xl126"/>
    <w:basedOn w:val="a"/>
    <w:rsid w:val="00064407"/>
    <w:pPr>
      <w:pBdr>
        <w:left w:val="single" w:sz="8" w:space="0" w:color="auto"/>
        <w:bottom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27">
    <w:name w:val="xl127"/>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28">
    <w:name w:val="xl128"/>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textAlignment w:val="center"/>
    </w:pPr>
    <w:rPr>
      <w:rFonts w:ascii="Times New Roman" w:eastAsia="Times New Roman" w:hAnsi="Times New Roman" w:cs="Times New Roman"/>
      <w:b/>
      <w:bCs/>
      <w:i/>
      <w:iCs/>
      <w:color w:val="000000"/>
      <w:sz w:val="16"/>
      <w:szCs w:val="16"/>
      <w:lang w:eastAsia="ru-RU"/>
    </w:rPr>
  </w:style>
  <w:style w:type="paragraph" w:customStyle="1" w:styleId="xl129">
    <w:name w:val="xl12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center"/>
    </w:pPr>
    <w:rPr>
      <w:rFonts w:ascii="Times New Roman" w:eastAsia="Times New Roman" w:hAnsi="Times New Roman" w:cs="Times New Roman"/>
      <w:b/>
      <w:bCs/>
      <w:i/>
      <w:iCs/>
      <w:color w:val="000000"/>
      <w:sz w:val="16"/>
      <w:szCs w:val="16"/>
      <w:lang w:eastAsia="ru-RU"/>
    </w:rPr>
  </w:style>
  <w:style w:type="paragraph" w:customStyle="1" w:styleId="xl130">
    <w:name w:val="xl130"/>
    <w:basedOn w:val="a"/>
    <w:rsid w:val="00064407"/>
    <w:pPr>
      <w:pBdr>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1">
    <w:name w:val="xl131"/>
    <w:basedOn w:val="a"/>
    <w:rsid w:val="00064407"/>
    <w:pPr>
      <w:pBdr>
        <w:top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32">
    <w:name w:val="xl132"/>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24"/>
      <w:szCs w:val="24"/>
      <w:lang w:eastAsia="ru-RU"/>
    </w:rPr>
  </w:style>
  <w:style w:type="paragraph" w:customStyle="1" w:styleId="xl133">
    <w:name w:val="xl133"/>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color w:val="FFFFFF"/>
      <w:sz w:val="24"/>
      <w:szCs w:val="24"/>
      <w:lang w:eastAsia="ru-RU"/>
    </w:rPr>
  </w:style>
  <w:style w:type="paragraph" w:customStyle="1" w:styleId="xl134">
    <w:name w:val="xl134"/>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35">
    <w:name w:val="xl135"/>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pPr>
    <w:rPr>
      <w:rFonts w:ascii="Times New Roman" w:eastAsia="Times New Roman" w:hAnsi="Times New Roman" w:cs="Times New Roman"/>
      <w:b/>
      <w:bCs/>
      <w:sz w:val="16"/>
      <w:szCs w:val="16"/>
      <w:lang w:eastAsia="ru-RU"/>
    </w:rPr>
  </w:style>
  <w:style w:type="paragraph" w:customStyle="1" w:styleId="xl136">
    <w:name w:val="xl136"/>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137">
    <w:name w:val="xl137"/>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8">
    <w:name w:val="xl138"/>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jc w:val="center"/>
      <w:textAlignment w:val="top"/>
    </w:pPr>
    <w:rPr>
      <w:rFonts w:ascii="Times New Roman" w:eastAsia="Times New Roman" w:hAnsi="Times New Roman" w:cs="Times New Roman"/>
      <w:b/>
      <w:bCs/>
      <w:color w:val="000000"/>
      <w:sz w:val="16"/>
      <w:szCs w:val="16"/>
      <w:lang w:eastAsia="ru-RU"/>
    </w:rPr>
  </w:style>
  <w:style w:type="paragraph" w:customStyle="1" w:styleId="xl139">
    <w:name w:val="xl139"/>
    <w:basedOn w:val="a"/>
    <w:rsid w:val="00064407"/>
    <w:pPr>
      <w:pBdr>
        <w:top w:val="single" w:sz="8" w:space="0" w:color="auto"/>
        <w:left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0">
    <w:name w:val="xl140"/>
    <w:basedOn w:val="a"/>
    <w:rsid w:val="00064407"/>
    <w:pPr>
      <w:pBdr>
        <w:top w:val="single" w:sz="8" w:space="0" w:color="auto"/>
        <w:bottom w:val="single" w:sz="8" w:space="0" w:color="auto"/>
        <w:right w:val="single" w:sz="8" w:space="0" w:color="auto"/>
      </w:pBdr>
      <w:shd w:val="clear" w:color="000000" w:fill="D8D8D8"/>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41">
    <w:name w:val="xl141"/>
    <w:basedOn w:val="a"/>
    <w:rsid w:val="00064407"/>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rFonts w:ascii="Times New Roman" w:eastAsia="Times New Roman" w:hAnsi="Times New Roman" w:cs="Times New Roman"/>
      <w:sz w:val="14"/>
      <w:szCs w:val="14"/>
      <w:lang w:eastAsia="ru-RU"/>
    </w:rPr>
  </w:style>
  <w:style w:type="paragraph" w:customStyle="1" w:styleId="xl142">
    <w:name w:val="xl142"/>
    <w:basedOn w:val="a"/>
    <w:rsid w:val="00064407"/>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3">
    <w:name w:val="xl143"/>
    <w:basedOn w:val="a"/>
    <w:rsid w:val="00064407"/>
    <w:pPr>
      <w:pBdr>
        <w:top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16"/>
      <w:szCs w:val="16"/>
      <w:lang w:eastAsia="ru-RU"/>
    </w:rPr>
  </w:style>
  <w:style w:type="paragraph" w:customStyle="1" w:styleId="xl144">
    <w:name w:val="xl144"/>
    <w:basedOn w:val="a"/>
    <w:rsid w:val="00064407"/>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5">
    <w:name w:val="xl145"/>
    <w:basedOn w:val="a"/>
    <w:rsid w:val="00064407"/>
    <w:pPr>
      <w:pBdr>
        <w:right w:val="single" w:sz="8" w:space="0" w:color="auto"/>
      </w:pBdr>
      <w:spacing w:before="100" w:beforeAutospacing="1" w:after="100" w:afterAutospacing="1"/>
    </w:pPr>
    <w:rPr>
      <w:rFonts w:ascii="Times New Roman" w:eastAsia="Times New Roman" w:hAnsi="Times New Roman" w:cs="Times New Roman"/>
      <w:b/>
      <w:bCs/>
      <w:color w:val="000000"/>
      <w:sz w:val="16"/>
      <w:szCs w:val="16"/>
      <w:lang w:eastAsia="ru-RU"/>
    </w:rPr>
  </w:style>
  <w:style w:type="paragraph" w:customStyle="1" w:styleId="xl146">
    <w:name w:val="xl146"/>
    <w:basedOn w:val="a"/>
    <w:rsid w:val="00064407"/>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color w:val="000000"/>
      <w:sz w:val="16"/>
      <w:szCs w:val="16"/>
      <w:lang w:eastAsia="ru-RU"/>
    </w:rPr>
  </w:style>
  <w:style w:type="paragraph" w:customStyle="1" w:styleId="xl147">
    <w:name w:val="xl147"/>
    <w:basedOn w:val="a"/>
    <w:rsid w:val="00064407"/>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6"/>
      <w:szCs w:val="16"/>
      <w:lang w:eastAsia="ru-RU"/>
    </w:rPr>
  </w:style>
  <w:style w:type="paragraph" w:customStyle="1" w:styleId="xl148">
    <w:name w:val="xl148"/>
    <w:basedOn w:val="a"/>
    <w:rsid w:val="00064407"/>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149">
    <w:name w:val="xl149"/>
    <w:basedOn w:val="a"/>
    <w:rsid w:val="0006440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textAlignment w:val="top"/>
    </w:pPr>
    <w:rPr>
      <w:rFonts w:ascii="Times New Roman" w:eastAsia="Times New Roman" w:hAnsi="Times New Roman" w:cs="Times New Roman"/>
      <w:b/>
      <w:bCs/>
      <w:sz w:val="16"/>
      <w:szCs w:val="16"/>
      <w:lang w:eastAsia="ru-RU"/>
    </w:rPr>
  </w:style>
  <w:style w:type="paragraph" w:customStyle="1" w:styleId="xl150">
    <w:name w:val="xl150"/>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1">
    <w:name w:val="xl15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2">
    <w:name w:val="xl152"/>
    <w:basedOn w:val="a"/>
    <w:rsid w:val="00064407"/>
    <w:pPr>
      <w:pBdr>
        <w:top w:val="single" w:sz="4" w:space="0" w:color="auto"/>
        <w:bottom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153">
    <w:name w:val="xl153"/>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4">
    <w:name w:val="xl154"/>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5">
    <w:name w:val="xl155"/>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56">
    <w:name w:val="xl156"/>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7">
    <w:name w:val="xl157"/>
    <w:basedOn w:val="a"/>
    <w:rsid w:val="00064407"/>
    <w:pPr>
      <w:spacing w:before="100" w:beforeAutospacing="1" w:after="100" w:afterAutospacing="1"/>
      <w:jc w:val="center"/>
    </w:pPr>
    <w:rPr>
      <w:rFonts w:ascii="Times New Roman" w:eastAsia="Times New Roman" w:hAnsi="Times New Roman" w:cs="Times New Roman"/>
      <w:b/>
      <w:bCs/>
      <w:sz w:val="24"/>
      <w:szCs w:val="24"/>
      <w:lang w:eastAsia="ru-RU"/>
    </w:rPr>
  </w:style>
  <w:style w:type="paragraph" w:customStyle="1" w:styleId="xl158">
    <w:name w:val="xl158"/>
    <w:basedOn w:val="a"/>
    <w:rsid w:val="00064407"/>
    <w:pPr>
      <w:pBdr>
        <w:top w:val="single" w:sz="8" w:space="0" w:color="auto"/>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59">
    <w:name w:val="xl159"/>
    <w:basedOn w:val="a"/>
    <w:rsid w:val="00064407"/>
    <w:pPr>
      <w:pBdr>
        <w:left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0">
    <w:name w:val="xl160"/>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1">
    <w:name w:val="xl161"/>
    <w:basedOn w:val="a"/>
    <w:rsid w:val="00064407"/>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2">
    <w:name w:val="xl162"/>
    <w:basedOn w:val="a"/>
    <w:rsid w:val="00064407"/>
    <w:pPr>
      <w:pBdr>
        <w:lef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3">
    <w:name w:val="xl163"/>
    <w:basedOn w:val="a"/>
    <w:rsid w:val="00064407"/>
    <w:pPr>
      <w:pBdr>
        <w:left w:val="single" w:sz="8"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b/>
      <w:bCs/>
      <w:sz w:val="16"/>
      <w:szCs w:val="16"/>
      <w:lang w:eastAsia="ru-RU"/>
    </w:rPr>
  </w:style>
  <w:style w:type="paragraph" w:customStyle="1" w:styleId="xl164">
    <w:name w:val="xl164"/>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65">
    <w:name w:val="xl165"/>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pPr>
    <w:rPr>
      <w:rFonts w:ascii="Times New Roman" w:eastAsia="Times New Roman" w:hAnsi="Times New Roman" w:cs="Times New Roman"/>
      <w:sz w:val="14"/>
      <w:szCs w:val="14"/>
      <w:lang w:eastAsia="ru-RU"/>
    </w:rPr>
  </w:style>
  <w:style w:type="paragraph" w:customStyle="1" w:styleId="xl166">
    <w:name w:val="xl166"/>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7">
    <w:name w:val="xl167"/>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8">
    <w:name w:val="xl168"/>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b/>
      <w:bCs/>
      <w:sz w:val="14"/>
      <w:szCs w:val="14"/>
      <w:lang w:eastAsia="ru-RU"/>
    </w:rPr>
  </w:style>
  <w:style w:type="paragraph" w:customStyle="1" w:styleId="xl169">
    <w:name w:val="xl169"/>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0">
    <w:name w:val="xl170"/>
    <w:basedOn w:val="a"/>
    <w:rsid w:val="00064407"/>
    <w:pPr>
      <w:pBdr>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1">
    <w:name w:val="xl171"/>
    <w:basedOn w:val="a"/>
    <w:rsid w:val="00064407"/>
    <w:pPr>
      <w:pBdr>
        <w:top w:val="single" w:sz="4" w:space="0" w:color="auto"/>
        <w:left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2">
    <w:name w:val="xl172"/>
    <w:basedOn w:val="a"/>
    <w:rsid w:val="00064407"/>
    <w:pPr>
      <w:pBdr>
        <w:top w:val="single" w:sz="4" w:space="0" w:color="auto"/>
        <w:bottom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3">
    <w:name w:val="xl173"/>
    <w:basedOn w:val="a"/>
    <w:rsid w:val="00064407"/>
    <w:pPr>
      <w:pBdr>
        <w:top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4">
    <w:name w:val="xl174"/>
    <w:basedOn w:val="a"/>
    <w:rsid w:val="00064407"/>
    <w:pPr>
      <w:pBdr>
        <w:top w:val="single" w:sz="4" w:space="0" w:color="auto"/>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5">
    <w:name w:val="xl175"/>
    <w:basedOn w:val="a"/>
    <w:rsid w:val="00064407"/>
    <w:pPr>
      <w:pBdr>
        <w:left w:val="single" w:sz="4"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xl176">
    <w:name w:val="xl176"/>
    <w:basedOn w:val="a"/>
    <w:rsid w:val="00064407"/>
    <w:pPr>
      <w:pBdr>
        <w:left w:val="single" w:sz="4" w:space="0" w:color="auto"/>
        <w:bottom w:val="single" w:sz="8" w:space="0" w:color="auto"/>
        <w:right w:val="single" w:sz="4" w:space="0" w:color="auto"/>
      </w:pBdr>
      <w:shd w:val="clear" w:color="000000" w:fill="FFCC99"/>
      <w:spacing w:before="100" w:beforeAutospacing="1" w:after="100" w:afterAutospacing="1"/>
      <w:jc w:val="center"/>
      <w:textAlignment w:val="center"/>
    </w:pPr>
    <w:rPr>
      <w:rFonts w:ascii="Times New Roman" w:eastAsia="Times New Roman" w:hAnsi="Times New Roman" w:cs="Times New Roman"/>
      <w:i/>
      <w:iCs/>
      <w:sz w:val="14"/>
      <w:szCs w:val="14"/>
      <w:lang w:eastAsia="ru-RU"/>
    </w:rPr>
  </w:style>
  <w:style w:type="paragraph" w:customStyle="1" w:styleId="c14">
    <w:name w:val="c14"/>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c15">
    <w:name w:val="c15"/>
    <w:basedOn w:val="a0"/>
    <w:rsid w:val="00064407"/>
  </w:style>
  <w:style w:type="paragraph" w:customStyle="1" w:styleId="c18">
    <w:name w:val="c18"/>
    <w:basedOn w:val="a"/>
    <w:rsid w:val="00064407"/>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markedcontent">
    <w:name w:val="markedcontent"/>
    <w:basedOn w:val="a0"/>
    <w:rsid w:val="00064407"/>
  </w:style>
  <w:style w:type="numbering" w:customStyle="1" w:styleId="2b">
    <w:name w:val="Нет списка2"/>
    <w:next w:val="a2"/>
    <w:uiPriority w:val="99"/>
    <w:semiHidden/>
    <w:unhideWhenUsed/>
    <w:rsid w:val="00064407"/>
  </w:style>
  <w:style w:type="character" w:customStyle="1" w:styleId="c21">
    <w:name w:val="c21"/>
    <w:basedOn w:val="a0"/>
    <w:rsid w:val="00064407"/>
  </w:style>
  <w:style w:type="paragraph" w:customStyle="1" w:styleId="xl177">
    <w:name w:val="xl177"/>
    <w:basedOn w:val="a"/>
    <w:rsid w:val="00064407"/>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8">
    <w:name w:val="xl178"/>
    <w:basedOn w:val="a"/>
    <w:rsid w:val="00064407"/>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79">
    <w:name w:val="xl179"/>
    <w:basedOn w:val="a"/>
    <w:rsid w:val="00064407"/>
    <w:pPr>
      <w:shd w:val="clear" w:color="000000" w:fill="FFFFFF"/>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paragraph" w:customStyle="1" w:styleId="xl180">
    <w:name w:val="xl180"/>
    <w:basedOn w:val="a"/>
    <w:rsid w:val="00064407"/>
    <w:pPr>
      <w:spacing w:before="100" w:beforeAutospacing="1" w:after="100" w:afterAutospacing="1"/>
      <w:jc w:val="center"/>
      <w:textAlignment w:val="center"/>
    </w:pPr>
    <w:rPr>
      <w:rFonts w:ascii="Times New Roman" w:eastAsia="Times New Roman" w:hAnsi="Times New Roman" w:cs="Times New Roman"/>
      <w:sz w:val="14"/>
      <w:szCs w:val="14"/>
      <w:lang w:eastAsia="ru-RU"/>
    </w:rPr>
  </w:style>
  <w:style w:type="character" w:customStyle="1" w:styleId="1c">
    <w:name w:val="Заголовок Знак1"/>
    <w:basedOn w:val="a0"/>
    <w:uiPriority w:val="10"/>
    <w:rsid w:val="00064407"/>
    <w:rPr>
      <w:rFonts w:asciiTheme="majorHAnsi" w:eastAsiaTheme="majorEastAsia" w:hAnsiTheme="majorHAnsi" w:cstheme="majorBidi"/>
      <w:spacing w:val="-10"/>
      <w:kern w:val="28"/>
      <w:sz w:val="56"/>
      <w:szCs w:val="56"/>
    </w:rPr>
  </w:style>
  <w:style w:type="paragraph" w:styleId="affffff4">
    <w:name w:val="No Spacing"/>
    <w:link w:val="affffff5"/>
    <w:uiPriority w:val="1"/>
    <w:qFormat/>
    <w:rsid w:val="00064407"/>
    <w:rPr>
      <w:rFonts w:ascii="Calibri" w:eastAsia="Times New Roman" w:hAnsi="Calibri" w:cs="Times New Roman"/>
      <w:lang w:eastAsia="ru-RU"/>
    </w:rPr>
  </w:style>
  <w:style w:type="paragraph" w:customStyle="1" w:styleId="1d">
    <w:name w:val="Обычный (веб)1"/>
    <w:basedOn w:val="a"/>
    <w:next w:val="afc"/>
    <w:qFormat/>
    <w:rsid w:val="00064407"/>
    <w:pPr>
      <w:widowControl w:val="0"/>
    </w:pPr>
    <w:rPr>
      <w:rFonts w:ascii="Times New Roman" w:eastAsia="Times New Roman" w:hAnsi="Times New Roman" w:cs="Times New Roman"/>
      <w:sz w:val="24"/>
      <w:szCs w:val="24"/>
      <w:lang w:val="en-US" w:eastAsia="nl-NL"/>
    </w:rPr>
  </w:style>
  <w:style w:type="character" w:customStyle="1" w:styleId="33">
    <w:name w:val="Неразрешенное упоминание3"/>
    <w:uiPriority w:val="99"/>
    <w:semiHidden/>
    <w:unhideWhenUsed/>
    <w:rsid w:val="00064407"/>
    <w:rPr>
      <w:color w:val="605E5C"/>
      <w:shd w:val="clear" w:color="auto" w:fill="E1DFDD"/>
    </w:rPr>
  </w:style>
  <w:style w:type="table" w:customStyle="1" w:styleId="34">
    <w:name w:val="Сетка таблицы3"/>
    <w:basedOn w:val="a1"/>
    <w:next w:val="a3"/>
    <w:uiPriority w:val="39"/>
    <w:rsid w:val="00064407"/>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e">
    <w:name w:val="Название Знак1"/>
    <w:uiPriority w:val="10"/>
    <w:rsid w:val="00064407"/>
    <w:rPr>
      <w:rFonts w:ascii="Times New Roman" w:hAnsi="Times New Roman"/>
      <w:kern w:val="28"/>
      <w:sz w:val="24"/>
      <w:szCs w:val="24"/>
    </w:rPr>
  </w:style>
  <w:style w:type="table" w:customStyle="1" w:styleId="210">
    <w:name w:val="Сетка таблицы21"/>
    <w:basedOn w:val="a1"/>
    <w:next w:val="a3"/>
    <w:uiPriority w:val="39"/>
    <w:rsid w:val="00064407"/>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2">
    <w:name w:val="Неразрешенное упоминание4"/>
    <w:basedOn w:val="a0"/>
    <w:uiPriority w:val="99"/>
    <w:semiHidden/>
    <w:unhideWhenUsed/>
    <w:rsid w:val="00064407"/>
    <w:rPr>
      <w:color w:val="605E5C"/>
      <w:shd w:val="clear" w:color="auto" w:fill="E1DFDD"/>
    </w:rPr>
  </w:style>
  <w:style w:type="paragraph" w:customStyle="1" w:styleId="ConsPlusCell">
    <w:name w:val="ConsPlusCell"/>
    <w:uiPriority w:val="99"/>
    <w:rsid w:val="00064407"/>
    <w:pPr>
      <w:autoSpaceDE w:val="0"/>
      <w:autoSpaceDN w:val="0"/>
      <w:adjustRightInd w:val="0"/>
    </w:pPr>
    <w:rPr>
      <w:rFonts w:ascii="Arial" w:eastAsia="Times New Roman" w:hAnsi="Arial" w:cs="Arial"/>
      <w:sz w:val="20"/>
      <w:szCs w:val="20"/>
      <w:lang w:eastAsia="ru-RU"/>
    </w:rPr>
  </w:style>
  <w:style w:type="character" w:customStyle="1" w:styleId="affffff5">
    <w:name w:val="Без интервала Знак"/>
    <w:link w:val="affffff4"/>
    <w:uiPriority w:val="1"/>
    <w:locked/>
    <w:rsid w:val="00064407"/>
    <w:rPr>
      <w:rFonts w:ascii="Calibri" w:eastAsia="Times New Roman" w:hAnsi="Calibri" w:cs="Times New Roman"/>
      <w:lang w:eastAsia="ru-RU"/>
    </w:rPr>
  </w:style>
  <w:style w:type="character" w:customStyle="1" w:styleId="FontStyle11">
    <w:name w:val="Font Style11"/>
    <w:uiPriority w:val="99"/>
    <w:rsid w:val="00064407"/>
    <w:rPr>
      <w:rFonts w:ascii="Times New Roman" w:hAnsi="Times New Roman" w:cs="Times New Roman"/>
      <w:sz w:val="22"/>
      <w:szCs w:val="22"/>
    </w:rPr>
  </w:style>
  <w:style w:type="character" w:customStyle="1" w:styleId="212pt">
    <w:name w:val="Основной текст (2) + 12 pt"/>
    <w:aliases w:val="Полужирный2,Курсив1"/>
    <w:rsid w:val="00064407"/>
    <w:rPr>
      <w:rFonts w:ascii="Times New Roman" w:hAnsi="Times New Roman" w:cs="Times New Roman" w:hint="default"/>
      <w:strike w:val="0"/>
      <w:dstrike w:val="0"/>
      <w:color w:val="000000"/>
      <w:spacing w:val="0"/>
      <w:w w:val="100"/>
      <w:position w:val="0"/>
      <w:sz w:val="24"/>
      <w:szCs w:val="24"/>
      <w:u w:val="none"/>
      <w:effect w:val="none"/>
      <w:shd w:val="clear" w:color="auto" w:fill="FFFFFF"/>
      <w:lang w:val="ru-RU" w:eastAsia="ru-RU"/>
    </w:rPr>
  </w:style>
  <w:style w:type="paragraph" w:customStyle="1" w:styleId="1f">
    <w:name w:val="Раздел 1"/>
    <w:basedOn w:val="1"/>
    <w:link w:val="1f0"/>
    <w:qFormat/>
    <w:rsid w:val="00064407"/>
    <w:pPr>
      <w:keepNext/>
      <w:spacing w:before="240" w:beforeAutospacing="0" w:after="120" w:afterAutospacing="0"/>
      <w:ind w:firstLine="709"/>
      <w:jc w:val="both"/>
    </w:pPr>
    <w:rPr>
      <w:rFonts w:eastAsia="Segoe UI"/>
      <w:kern w:val="32"/>
      <w:sz w:val="24"/>
      <w:szCs w:val="24"/>
    </w:rPr>
  </w:style>
  <w:style w:type="paragraph" w:customStyle="1" w:styleId="114">
    <w:name w:val="Раздел 1.1"/>
    <w:basedOn w:val="af8"/>
    <w:link w:val="115"/>
    <w:qFormat/>
    <w:rsid w:val="00064407"/>
    <w:pPr>
      <w:numPr>
        <w:ilvl w:val="0"/>
      </w:numPr>
      <w:spacing w:after="60" w:line="276" w:lineRule="auto"/>
      <w:ind w:firstLine="709"/>
      <w:jc w:val="both"/>
      <w:outlineLvl w:val="1"/>
    </w:pPr>
    <w:rPr>
      <w:rFonts w:ascii="Times New Roman" w:eastAsia="Segoe UI" w:hAnsi="Times New Roman" w:cs="Times New Roman"/>
      <w:sz w:val="24"/>
      <w:szCs w:val="24"/>
      <w:lang w:eastAsia="ru-RU"/>
    </w:rPr>
  </w:style>
  <w:style w:type="character" w:customStyle="1" w:styleId="1f0">
    <w:name w:val="Раздел 1 Знак"/>
    <w:basedOn w:val="10"/>
    <w:link w:val="1f"/>
    <w:rsid w:val="00064407"/>
    <w:rPr>
      <w:rFonts w:ascii="Times New Roman" w:eastAsia="Segoe UI" w:hAnsi="Times New Roman" w:cs="Times New Roman"/>
      <w:b/>
      <w:bCs/>
      <w:kern w:val="32"/>
      <w:sz w:val="24"/>
      <w:szCs w:val="24"/>
      <w:lang w:eastAsia="ru-RU"/>
    </w:rPr>
  </w:style>
  <w:style w:type="character" w:customStyle="1" w:styleId="115">
    <w:name w:val="Раздел 1.1 Знак"/>
    <w:basedOn w:val="af9"/>
    <w:link w:val="114"/>
    <w:rsid w:val="00064407"/>
    <w:rPr>
      <w:rFonts w:ascii="Times New Roman" w:eastAsia="Segoe UI" w:hAnsi="Times New Roman" w:cs="Times New Roman"/>
      <w:color w:val="5A5A5A" w:themeColor="text1" w:themeTint="A5"/>
      <w:spacing w:val="15"/>
      <w:sz w:val="24"/>
      <w:szCs w:val="24"/>
      <w:lang w:eastAsia="ru-RU"/>
    </w:rPr>
  </w:style>
  <w:style w:type="table" w:customStyle="1" w:styleId="1110">
    <w:name w:val="Сетка таблицы111"/>
    <w:basedOn w:val="a1"/>
    <w:uiPriority w:val="59"/>
    <w:rsid w:val="00064407"/>
    <w:pPr>
      <w:suppressAutoHyphens/>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TextStyle">
    <w:name w:val="pTextStyle"/>
    <w:basedOn w:val="a"/>
    <w:rsid w:val="00CD2973"/>
    <w:pPr>
      <w:spacing w:line="249" w:lineRule="auto"/>
    </w:pPr>
    <w:rPr>
      <w:rFonts w:ascii="Times New Roman" w:eastAsia="Times New Roman" w:hAnsi="Times New Roman" w:cs="Times New Roman"/>
      <w:sz w:val="24"/>
      <w:szCs w:val="24"/>
      <w:lang w:val="en-US" w:eastAsia="ru-RU"/>
    </w:rPr>
  </w:style>
  <w:style w:type="paragraph" w:customStyle="1" w:styleId="pTextStyleCenter">
    <w:name w:val="pTextStyleCenter"/>
    <w:basedOn w:val="a"/>
    <w:rsid w:val="00CD2973"/>
    <w:pPr>
      <w:spacing w:line="252" w:lineRule="auto"/>
      <w:jc w:val="center"/>
    </w:pPr>
    <w:rPr>
      <w:rFonts w:ascii="Times New Roman" w:eastAsia="Times New Roman" w:hAnsi="Times New Roman" w:cs="Times New Roman"/>
      <w:sz w:val="24"/>
      <w:szCs w:val="24"/>
      <w:lang w:val="en-US" w:eastAsia="ru-RU"/>
    </w:rPr>
  </w:style>
  <w:style w:type="table" w:customStyle="1" w:styleId="43">
    <w:name w:val="Сетка таблицы4"/>
    <w:basedOn w:val="a1"/>
    <w:next w:val="a3"/>
    <w:uiPriority w:val="39"/>
    <w:rsid w:val="0051713F"/>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3">
    <w:name w:val="Знак сноски1"/>
    <w:basedOn w:val="a"/>
    <w:link w:val="af3"/>
    <w:rsid w:val="005D7117"/>
    <w:rPr>
      <w:rFonts w:cs="Times New Roman"/>
      <w:vertAlign w:val="superscript"/>
    </w:rPr>
  </w:style>
  <w:style w:type="paragraph" w:customStyle="1" w:styleId="formattext">
    <w:name w:val="formattext"/>
    <w:basedOn w:val="a"/>
    <w:rsid w:val="002168EA"/>
    <w:pPr>
      <w:spacing w:before="100" w:beforeAutospacing="1" w:after="100" w:afterAutospacing="1"/>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556619">
      <w:bodyDiv w:val="1"/>
      <w:marLeft w:val="0"/>
      <w:marRight w:val="0"/>
      <w:marTop w:val="0"/>
      <w:marBottom w:val="0"/>
      <w:divBdr>
        <w:top w:val="none" w:sz="0" w:space="0" w:color="auto"/>
        <w:left w:val="none" w:sz="0" w:space="0" w:color="auto"/>
        <w:bottom w:val="none" w:sz="0" w:space="0" w:color="auto"/>
        <w:right w:val="none" w:sz="0" w:space="0" w:color="auto"/>
      </w:divBdr>
    </w:div>
    <w:div w:id="271131455">
      <w:bodyDiv w:val="1"/>
      <w:marLeft w:val="0"/>
      <w:marRight w:val="0"/>
      <w:marTop w:val="0"/>
      <w:marBottom w:val="0"/>
      <w:divBdr>
        <w:top w:val="none" w:sz="0" w:space="0" w:color="auto"/>
        <w:left w:val="none" w:sz="0" w:space="0" w:color="auto"/>
        <w:bottom w:val="none" w:sz="0" w:space="0" w:color="auto"/>
        <w:right w:val="none" w:sz="0" w:space="0" w:color="auto"/>
      </w:divBdr>
    </w:div>
    <w:div w:id="403379176">
      <w:bodyDiv w:val="1"/>
      <w:marLeft w:val="0"/>
      <w:marRight w:val="0"/>
      <w:marTop w:val="0"/>
      <w:marBottom w:val="0"/>
      <w:divBdr>
        <w:top w:val="none" w:sz="0" w:space="0" w:color="auto"/>
        <w:left w:val="none" w:sz="0" w:space="0" w:color="auto"/>
        <w:bottom w:val="none" w:sz="0" w:space="0" w:color="auto"/>
        <w:right w:val="none" w:sz="0" w:space="0" w:color="auto"/>
      </w:divBdr>
    </w:div>
    <w:div w:id="449009341">
      <w:bodyDiv w:val="1"/>
      <w:marLeft w:val="0"/>
      <w:marRight w:val="0"/>
      <w:marTop w:val="0"/>
      <w:marBottom w:val="0"/>
      <w:divBdr>
        <w:top w:val="none" w:sz="0" w:space="0" w:color="auto"/>
        <w:left w:val="none" w:sz="0" w:space="0" w:color="auto"/>
        <w:bottom w:val="none" w:sz="0" w:space="0" w:color="auto"/>
        <w:right w:val="none" w:sz="0" w:space="0" w:color="auto"/>
      </w:divBdr>
    </w:div>
    <w:div w:id="490144377">
      <w:bodyDiv w:val="1"/>
      <w:marLeft w:val="0"/>
      <w:marRight w:val="0"/>
      <w:marTop w:val="0"/>
      <w:marBottom w:val="0"/>
      <w:divBdr>
        <w:top w:val="none" w:sz="0" w:space="0" w:color="auto"/>
        <w:left w:val="none" w:sz="0" w:space="0" w:color="auto"/>
        <w:bottom w:val="none" w:sz="0" w:space="0" w:color="auto"/>
        <w:right w:val="none" w:sz="0" w:space="0" w:color="auto"/>
      </w:divBdr>
    </w:div>
    <w:div w:id="564338558">
      <w:bodyDiv w:val="1"/>
      <w:marLeft w:val="0"/>
      <w:marRight w:val="0"/>
      <w:marTop w:val="0"/>
      <w:marBottom w:val="0"/>
      <w:divBdr>
        <w:top w:val="none" w:sz="0" w:space="0" w:color="auto"/>
        <w:left w:val="none" w:sz="0" w:space="0" w:color="auto"/>
        <w:bottom w:val="none" w:sz="0" w:space="0" w:color="auto"/>
        <w:right w:val="none" w:sz="0" w:space="0" w:color="auto"/>
      </w:divBdr>
    </w:div>
    <w:div w:id="597562898">
      <w:bodyDiv w:val="1"/>
      <w:marLeft w:val="0"/>
      <w:marRight w:val="0"/>
      <w:marTop w:val="0"/>
      <w:marBottom w:val="0"/>
      <w:divBdr>
        <w:top w:val="none" w:sz="0" w:space="0" w:color="auto"/>
        <w:left w:val="none" w:sz="0" w:space="0" w:color="auto"/>
        <w:bottom w:val="none" w:sz="0" w:space="0" w:color="auto"/>
        <w:right w:val="none" w:sz="0" w:space="0" w:color="auto"/>
      </w:divBdr>
    </w:div>
    <w:div w:id="613756622">
      <w:bodyDiv w:val="1"/>
      <w:marLeft w:val="0"/>
      <w:marRight w:val="0"/>
      <w:marTop w:val="0"/>
      <w:marBottom w:val="0"/>
      <w:divBdr>
        <w:top w:val="none" w:sz="0" w:space="0" w:color="auto"/>
        <w:left w:val="none" w:sz="0" w:space="0" w:color="auto"/>
        <w:bottom w:val="none" w:sz="0" w:space="0" w:color="auto"/>
        <w:right w:val="none" w:sz="0" w:space="0" w:color="auto"/>
      </w:divBdr>
    </w:div>
    <w:div w:id="864055702">
      <w:bodyDiv w:val="1"/>
      <w:marLeft w:val="0"/>
      <w:marRight w:val="0"/>
      <w:marTop w:val="0"/>
      <w:marBottom w:val="0"/>
      <w:divBdr>
        <w:top w:val="none" w:sz="0" w:space="0" w:color="auto"/>
        <w:left w:val="none" w:sz="0" w:space="0" w:color="auto"/>
        <w:bottom w:val="none" w:sz="0" w:space="0" w:color="auto"/>
        <w:right w:val="none" w:sz="0" w:space="0" w:color="auto"/>
      </w:divBdr>
    </w:div>
    <w:div w:id="918905722">
      <w:bodyDiv w:val="1"/>
      <w:marLeft w:val="0"/>
      <w:marRight w:val="0"/>
      <w:marTop w:val="0"/>
      <w:marBottom w:val="0"/>
      <w:divBdr>
        <w:top w:val="none" w:sz="0" w:space="0" w:color="auto"/>
        <w:left w:val="none" w:sz="0" w:space="0" w:color="auto"/>
        <w:bottom w:val="none" w:sz="0" w:space="0" w:color="auto"/>
        <w:right w:val="none" w:sz="0" w:space="0" w:color="auto"/>
      </w:divBdr>
    </w:div>
    <w:div w:id="1056047633">
      <w:bodyDiv w:val="1"/>
      <w:marLeft w:val="0"/>
      <w:marRight w:val="0"/>
      <w:marTop w:val="0"/>
      <w:marBottom w:val="0"/>
      <w:divBdr>
        <w:top w:val="none" w:sz="0" w:space="0" w:color="auto"/>
        <w:left w:val="none" w:sz="0" w:space="0" w:color="auto"/>
        <w:bottom w:val="none" w:sz="0" w:space="0" w:color="auto"/>
        <w:right w:val="none" w:sz="0" w:space="0" w:color="auto"/>
      </w:divBdr>
    </w:div>
    <w:div w:id="1248879509">
      <w:bodyDiv w:val="1"/>
      <w:marLeft w:val="0"/>
      <w:marRight w:val="0"/>
      <w:marTop w:val="0"/>
      <w:marBottom w:val="0"/>
      <w:divBdr>
        <w:top w:val="none" w:sz="0" w:space="0" w:color="auto"/>
        <w:left w:val="none" w:sz="0" w:space="0" w:color="auto"/>
        <w:bottom w:val="none" w:sz="0" w:space="0" w:color="auto"/>
        <w:right w:val="none" w:sz="0" w:space="0" w:color="auto"/>
      </w:divBdr>
    </w:div>
    <w:div w:id="1830636047">
      <w:bodyDiv w:val="1"/>
      <w:marLeft w:val="0"/>
      <w:marRight w:val="0"/>
      <w:marTop w:val="0"/>
      <w:marBottom w:val="0"/>
      <w:divBdr>
        <w:top w:val="none" w:sz="0" w:space="0" w:color="auto"/>
        <w:left w:val="none" w:sz="0" w:space="0" w:color="auto"/>
        <w:bottom w:val="none" w:sz="0" w:space="0" w:color="auto"/>
        <w:right w:val="none" w:sz="0" w:space="0" w:color="auto"/>
      </w:divBdr>
    </w:div>
    <w:div w:id="1915356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https://bom.firpo.ru/file/12400/%D0%9A%D0%9E%D0%94%2024.01.01-1-2024%20%D0%A2%D0%BE%D0%BC%201.pdf" TargetMode="External"/><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29E69F-4609-4078-9DDE-BC27864398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18</Pages>
  <Words>4939</Words>
  <Characters>28153</Characters>
  <Application>Microsoft Office Word</Application>
  <DocSecurity>0</DocSecurity>
  <Lines>234</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33026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Виктория Тимонина</dc:creator>
  <cp:lastModifiedBy>ANdRe@S</cp:lastModifiedBy>
  <cp:revision>4</cp:revision>
  <cp:lastPrinted>2023-04-28T08:44:00Z</cp:lastPrinted>
  <dcterms:created xsi:type="dcterms:W3CDTF">2024-07-17T01:40:00Z</dcterms:created>
  <dcterms:modified xsi:type="dcterms:W3CDTF">2025-06-26T00:55:00Z</dcterms:modified>
</cp:coreProperties>
</file>